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A1A" w:rsidRPr="009B582A" w:rsidRDefault="009B582A">
      <w:pPr>
        <w:jc w:val="center"/>
        <w:rPr>
          <w:lang w:val="pt-BR"/>
        </w:rPr>
      </w:pPr>
      <w:r w:rsidRPr="009B582A">
        <w:rPr>
          <w:rFonts w:ascii="Arial" w:hAnsi="Arial"/>
          <w:b/>
          <w:color w:val="1F4E79"/>
          <w:sz w:val="36"/>
          <w:lang w:val="pt-BR"/>
        </w:rPr>
        <w:t>60+ | O MELHOR DA BAVIERA COM A ENCANTADORA SUÍÇA</w:t>
      </w:r>
    </w:p>
    <w:p w:rsidR="00652A1A" w:rsidRPr="009B582A" w:rsidRDefault="009B582A">
      <w:pPr>
        <w:rPr>
          <w:lang w:val="pt-BR"/>
        </w:rPr>
      </w:pPr>
      <w:r>
        <w:rPr>
          <w:noProof/>
          <w:lang w:val="pt-BR" w:eastAsia="pt-BR"/>
        </w:rPr>
        <w:drawing>
          <wp:inline distT="0" distB="0" distL="0" distR="0">
            <wp:extent cx="6391275" cy="3590925"/>
            <wp:effectExtent l="0" t="0" r="9525" b="9525"/>
            <wp:docPr id="4" name="Imagem 4" descr="C:\Users\PC\Downloads\image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ownloads\image (6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652A1A">
        <w:tc>
          <w:tcPr>
            <w:tcW w:w="2556" w:type="dxa"/>
            <w:shd w:val="clear" w:color="auto" w:fill="BFBFBF"/>
          </w:tcPr>
          <w:p w:rsidR="00652A1A" w:rsidRDefault="009B582A">
            <w:proofErr w:type="spellStart"/>
            <w:r>
              <w:rPr>
                <w:b/>
              </w:rPr>
              <w:t>Saída</w:t>
            </w:r>
            <w:proofErr w:type="spellEnd"/>
          </w:p>
        </w:tc>
        <w:tc>
          <w:tcPr>
            <w:tcW w:w="2556" w:type="dxa"/>
            <w:shd w:val="clear" w:color="auto" w:fill="BFBFBF"/>
          </w:tcPr>
          <w:p w:rsidR="00652A1A" w:rsidRDefault="009B582A">
            <w:r>
              <w:rPr>
                <w:b/>
              </w:rPr>
              <w:t>Retorno</w:t>
            </w:r>
          </w:p>
        </w:tc>
        <w:tc>
          <w:tcPr>
            <w:tcW w:w="2556" w:type="dxa"/>
            <w:shd w:val="clear" w:color="auto" w:fill="BFBFBF"/>
          </w:tcPr>
          <w:p w:rsidR="00652A1A" w:rsidRDefault="009B582A">
            <w:r>
              <w:rPr>
                <w:b/>
              </w:rPr>
              <w:t>Noites</w:t>
            </w:r>
          </w:p>
        </w:tc>
        <w:tc>
          <w:tcPr>
            <w:tcW w:w="2556" w:type="dxa"/>
            <w:shd w:val="clear" w:color="auto" w:fill="BFBFBF"/>
          </w:tcPr>
          <w:p w:rsidR="00652A1A" w:rsidRDefault="009B582A">
            <w:r>
              <w:rPr>
                <w:b/>
              </w:rPr>
              <w:t>Investimento</w:t>
            </w:r>
          </w:p>
        </w:tc>
      </w:tr>
      <w:tr w:rsidR="00652A1A">
        <w:tc>
          <w:tcPr>
            <w:tcW w:w="2556" w:type="dxa"/>
          </w:tcPr>
          <w:p w:rsidR="00652A1A" w:rsidRDefault="009B582A">
            <w:r>
              <w:t>12/08/2026</w:t>
            </w:r>
          </w:p>
        </w:tc>
        <w:tc>
          <w:tcPr>
            <w:tcW w:w="2556" w:type="dxa"/>
          </w:tcPr>
          <w:p w:rsidR="00652A1A" w:rsidRDefault="009B582A">
            <w:r>
              <w:t>24/08/2026</w:t>
            </w:r>
          </w:p>
        </w:tc>
        <w:tc>
          <w:tcPr>
            <w:tcW w:w="2556" w:type="dxa"/>
          </w:tcPr>
          <w:p w:rsidR="00652A1A" w:rsidRDefault="009B582A">
            <w:r>
              <w:t>13</w:t>
            </w:r>
          </w:p>
        </w:tc>
        <w:tc>
          <w:tcPr>
            <w:tcW w:w="2556" w:type="dxa"/>
          </w:tcPr>
          <w:p w:rsidR="00652A1A" w:rsidRDefault="009B582A">
            <w:r>
              <w:t>EUR 6.537 + taxas</w:t>
            </w:r>
          </w:p>
        </w:tc>
      </w:tr>
    </w:tbl>
    <w:p w:rsidR="00652A1A" w:rsidRDefault="00652A1A"/>
    <w:p w:rsidR="00652A1A" w:rsidRDefault="009B582A">
      <w:r>
        <w:rPr>
          <w:rFonts w:ascii="Arial" w:hAnsi="Arial"/>
          <w:b/>
          <w:color w:val="1F4E79"/>
          <w:sz w:val="32"/>
        </w:rPr>
        <w:t>Resumo da viagem</w:t>
      </w:r>
    </w:p>
    <w:p w:rsidR="00652A1A" w:rsidRDefault="009B582A">
      <w:r>
        <w:rPr>
          <w:rFonts w:ascii="Cambria" w:hAnsi="Cambria"/>
          <w:sz w:val="21"/>
        </w:rPr>
        <w:t>Saída: 12 de agosto de 2026.</w:t>
      </w:r>
    </w:p>
    <w:p w:rsidR="00652A1A" w:rsidRDefault="009B582A">
      <w:r>
        <w:rPr>
          <w:rFonts w:ascii="Cambria" w:hAnsi="Cambria"/>
          <w:sz w:val="21"/>
        </w:rPr>
        <w:t>Retorno: 24 de agosto de 2026.</w:t>
      </w:r>
    </w:p>
    <w:p w:rsidR="00652A1A" w:rsidRDefault="009B582A">
      <w:r>
        <w:rPr>
          <w:rFonts w:ascii="Cambria" w:hAnsi="Cambria"/>
          <w:sz w:val="21"/>
        </w:rPr>
        <w:t xml:space="preserve">Quantidade </w:t>
      </w:r>
      <w:r>
        <w:rPr>
          <w:rFonts w:ascii="Cambria" w:hAnsi="Cambria"/>
          <w:sz w:val="21"/>
        </w:rPr>
        <w:t>de noites: 13.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Saindo de: Rio de Janeiro ou São Paulo. Consulte a possibilidade de saída de todas as capitais brasileiras.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Visitando: Alemanha (Munique) e Suíça (</w:t>
      </w:r>
      <w:proofErr w:type="spellStart"/>
      <w:r w:rsidRPr="009B582A">
        <w:rPr>
          <w:rFonts w:ascii="Cambria" w:hAnsi="Cambria"/>
          <w:sz w:val="21"/>
          <w:lang w:val="pt-BR"/>
        </w:rPr>
        <w:t>Schaffhausen</w:t>
      </w:r>
      <w:proofErr w:type="spellEnd"/>
      <w:r w:rsidRPr="009B582A">
        <w:rPr>
          <w:rFonts w:ascii="Cambria" w:hAnsi="Cambria"/>
          <w:sz w:val="21"/>
          <w:lang w:val="pt-BR"/>
        </w:rPr>
        <w:t xml:space="preserve">, Zurique, Lucerna, Berna, </w:t>
      </w:r>
      <w:proofErr w:type="spellStart"/>
      <w:r w:rsidRPr="009B582A">
        <w:rPr>
          <w:rFonts w:ascii="Cambria" w:hAnsi="Cambria"/>
          <w:sz w:val="21"/>
          <w:lang w:val="pt-BR"/>
        </w:rPr>
        <w:t>Gruyères</w:t>
      </w:r>
      <w:proofErr w:type="spellEnd"/>
      <w:r w:rsidRPr="009B582A">
        <w:rPr>
          <w:rFonts w:ascii="Cambria" w:hAnsi="Cambria"/>
          <w:sz w:val="21"/>
          <w:lang w:val="pt-BR"/>
        </w:rPr>
        <w:t xml:space="preserve">, Genebra, Montreux e </w:t>
      </w:r>
      <w:proofErr w:type="spellStart"/>
      <w:r w:rsidRPr="009B582A">
        <w:rPr>
          <w:rFonts w:ascii="Cambria" w:hAnsi="Cambria"/>
          <w:sz w:val="21"/>
          <w:lang w:val="pt-BR"/>
        </w:rPr>
        <w:t>Zermatt</w:t>
      </w:r>
      <w:proofErr w:type="spellEnd"/>
      <w:r w:rsidRPr="009B582A">
        <w:rPr>
          <w:rFonts w:ascii="Cambria" w:hAnsi="Cambria"/>
          <w:sz w:val="21"/>
          <w:lang w:val="pt-BR"/>
        </w:rPr>
        <w:t>).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Arial" w:hAnsi="Arial"/>
          <w:b/>
          <w:color w:val="1F4E79"/>
          <w:sz w:val="32"/>
          <w:lang w:val="pt-BR"/>
        </w:rPr>
        <w:t xml:space="preserve">Roteiro </w:t>
      </w:r>
      <w:r w:rsidRPr="009B582A">
        <w:rPr>
          <w:rFonts w:ascii="Arial" w:hAnsi="Arial"/>
          <w:b/>
          <w:color w:val="1F4E79"/>
          <w:sz w:val="32"/>
          <w:lang w:val="pt-BR"/>
        </w:rPr>
        <w:t>completo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b/>
          <w:sz w:val="21"/>
          <w:lang w:val="pt-BR"/>
        </w:rPr>
        <w:t>Dia 1 (12/08): Rio de Janeiro ou São Paulo / Munique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 xml:space="preserve">Apresentação no Aeroporto Internacional do Rio de Janeiro, Galeão, ou São Paulo, Guarulhos, para embarque com </w:t>
      </w:r>
      <w:proofErr w:type="gramStart"/>
      <w:r w:rsidRPr="009B582A">
        <w:rPr>
          <w:rFonts w:ascii="Cambria" w:hAnsi="Cambria"/>
          <w:sz w:val="21"/>
          <w:lang w:val="pt-BR"/>
        </w:rPr>
        <w:t>destino</w:t>
      </w:r>
      <w:proofErr w:type="gramEnd"/>
      <w:r w:rsidRPr="009B582A">
        <w:rPr>
          <w:rFonts w:ascii="Cambria" w:hAnsi="Cambria"/>
          <w:sz w:val="21"/>
          <w:lang w:val="pt-BR"/>
        </w:rPr>
        <w:t xml:space="preserve"> a Munique.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b/>
          <w:sz w:val="21"/>
          <w:lang w:val="pt-BR"/>
        </w:rPr>
        <w:t>Dia 2 (13/08): Munique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lastRenderedPageBreak/>
        <w:t>Chegada à bela cidade de Munique e acomoda</w:t>
      </w:r>
      <w:r w:rsidRPr="009B582A">
        <w:rPr>
          <w:rFonts w:ascii="Cambria" w:hAnsi="Cambria"/>
          <w:sz w:val="21"/>
          <w:lang w:val="pt-BR"/>
        </w:rPr>
        <w:t xml:space="preserve">ção no hotel </w:t>
      </w:r>
      <w:proofErr w:type="spellStart"/>
      <w:r w:rsidRPr="009B582A">
        <w:rPr>
          <w:rFonts w:ascii="Cambria" w:hAnsi="Cambria"/>
          <w:sz w:val="21"/>
          <w:lang w:val="pt-BR"/>
        </w:rPr>
        <w:t>Westin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Grand. Às 19h30, encontro com guia na recepção do hotel. Munique é a capital da Baviera, famosa por sua arquitetura histórica, cervejarias tradicionais e proximidade com os Alpes. Hospedagem.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b/>
          <w:sz w:val="21"/>
          <w:lang w:val="pt-BR"/>
        </w:rPr>
        <w:t>Dia 3 (14/08): Munique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Após o café da manhã,</w:t>
      </w:r>
      <w:r w:rsidRPr="009B582A">
        <w:rPr>
          <w:rFonts w:ascii="Cambria" w:hAnsi="Cambria"/>
          <w:sz w:val="21"/>
          <w:lang w:val="pt-BR"/>
        </w:rPr>
        <w:t xml:space="preserve"> realizaremos uma visita panorâmica à cidade, situada às margens do rio </w:t>
      </w:r>
      <w:proofErr w:type="spellStart"/>
      <w:r w:rsidRPr="009B582A">
        <w:rPr>
          <w:rFonts w:ascii="Cambria" w:hAnsi="Cambria"/>
          <w:sz w:val="21"/>
          <w:lang w:val="pt-BR"/>
        </w:rPr>
        <w:t>Isar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e ao norte dos Alpes. Destacam-se a Catedral de Nossa Senhora, com sua imponência gótica, a igreja gótica do Espírito Santo e as igrejas de São Miguel e São Nepomuceno. À tarde é </w:t>
      </w:r>
      <w:r w:rsidRPr="009B582A">
        <w:rPr>
          <w:rFonts w:ascii="Cambria" w:hAnsi="Cambria"/>
          <w:sz w:val="21"/>
          <w:lang w:val="pt-BR"/>
        </w:rPr>
        <w:t>livre para explorar a cidade ou visitar suas famosas cervejarias. Hospedagem.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b/>
          <w:sz w:val="21"/>
          <w:lang w:val="pt-BR"/>
        </w:rPr>
        <w:t xml:space="preserve">Dia 4 (15/08): Munique - </w:t>
      </w:r>
      <w:proofErr w:type="spellStart"/>
      <w:r w:rsidRPr="009B582A">
        <w:rPr>
          <w:rFonts w:ascii="Cambria" w:hAnsi="Cambria"/>
          <w:b/>
          <w:sz w:val="21"/>
          <w:lang w:val="pt-BR"/>
        </w:rPr>
        <w:t>Neuschwanstein</w:t>
      </w:r>
      <w:proofErr w:type="spellEnd"/>
      <w:r w:rsidRPr="009B582A">
        <w:rPr>
          <w:rFonts w:ascii="Cambria" w:hAnsi="Cambria"/>
          <w:b/>
          <w:sz w:val="21"/>
          <w:lang w:val="pt-BR"/>
        </w:rPr>
        <w:t xml:space="preserve"> - Munique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 xml:space="preserve">Café da manhã no hotel e saída para o Castelo de </w:t>
      </w:r>
      <w:proofErr w:type="spellStart"/>
      <w:r w:rsidRPr="009B582A">
        <w:rPr>
          <w:rFonts w:ascii="Cambria" w:hAnsi="Cambria"/>
          <w:sz w:val="21"/>
          <w:lang w:val="pt-BR"/>
        </w:rPr>
        <w:t>Neuschwanstein</w:t>
      </w:r>
      <w:proofErr w:type="spellEnd"/>
      <w:r w:rsidRPr="009B582A">
        <w:rPr>
          <w:rFonts w:ascii="Cambria" w:hAnsi="Cambria"/>
          <w:sz w:val="21"/>
          <w:lang w:val="pt-BR"/>
        </w:rPr>
        <w:t>, construção do rei Ludwig II, conhecido como “o Rei Louco”, insp</w:t>
      </w:r>
      <w:r w:rsidRPr="009B582A">
        <w:rPr>
          <w:rFonts w:ascii="Cambria" w:hAnsi="Cambria"/>
          <w:sz w:val="21"/>
          <w:lang w:val="pt-BR"/>
        </w:rPr>
        <w:t xml:space="preserve">irado nos castelos medievais dos Cavaleiros Teutônicos. O palácio reflete mitos e lendas em seus salões. Visitaremos também o Palácio </w:t>
      </w:r>
      <w:proofErr w:type="spellStart"/>
      <w:r w:rsidRPr="009B582A">
        <w:rPr>
          <w:rFonts w:ascii="Cambria" w:hAnsi="Cambria"/>
          <w:sz w:val="21"/>
          <w:lang w:val="pt-BR"/>
        </w:rPr>
        <w:t>Linderhof</w:t>
      </w:r>
      <w:proofErr w:type="spellEnd"/>
      <w:r w:rsidRPr="009B582A">
        <w:rPr>
          <w:rFonts w:ascii="Cambria" w:hAnsi="Cambria"/>
          <w:sz w:val="21"/>
          <w:lang w:val="pt-BR"/>
        </w:rPr>
        <w:t xml:space="preserve">, o menor dos palácios de Ludwig, inspirado no Castelo de Versalhes. Seguiremos para </w:t>
      </w:r>
      <w:proofErr w:type="spellStart"/>
      <w:r w:rsidRPr="009B582A">
        <w:rPr>
          <w:rFonts w:ascii="Cambria" w:hAnsi="Cambria"/>
          <w:sz w:val="21"/>
          <w:lang w:val="pt-BR"/>
        </w:rPr>
        <w:t>Oberammergau</w:t>
      </w:r>
      <w:proofErr w:type="spellEnd"/>
      <w:r w:rsidRPr="009B582A">
        <w:rPr>
          <w:rFonts w:ascii="Cambria" w:hAnsi="Cambria"/>
          <w:sz w:val="21"/>
          <w:lang w:val="pt-BR"/>
        </w:rPr>
        <w:t>, famosa pela pe</w:t>
      </w:r>
      <w:r w:rsidRPr="009B582A">
        <w:rPr>
          <w:rFonts w:ascii="Cambria" w:hAnsi="Cambria"/>
          <w:sz w:val="21"/>
          <w:lang w:val="pt-BR"/>
        </w:rPr>
        <w:t xml:space="preserve">ça da Paixão representada a cada 10 anos, e para a Abadia Beneditina de </w:t>
      </w:r>
      <w:proofErr w:type="spellStart"/>
      <w:r w:rsidRPr="009B582A">
        <w:rPr>
          <w:rFonts w:ascii="Cambria" w:hAnsi="Cambria"/>
          <w:sz w:val="21"/>
          <w:lang w:val="pt-BR"/>
        </w:rPr>
        <w:t>Ettal</w:t>
      </w:r>
      <w:proofErr w:type="spellEnd"/>
      <w:r w:rsidRPr="009B582A">
        <w:rPr>
          <w:rFonts w:ascii="Cambria" w:hAnsi="Cambria"/>
          <w:sz w:val="21"/>
          <w:lang w:val="pt-BR"/>
        </w:rPr>
        <w:t xml:space="preserve">, fundada pela Casa de </w:t>
      </w:r>
      <w:proofErr w:type="spellStart"/>
      <w:r w:rsidRPr="009B582A">
        <w:rPr>
          <w:rFonts w:ascii="Cambria" w:hAnsi="Cambria"/>
          <w:sz w:val="21"/>
          <w:lang w:val="pt-BR"/>
        </w:rPr>
        <w:t>Wittelsbacher</w:t>
      </w:r>
      <w:proofErr w:type="spellEnd"/>
      <w:r w:rsidRPr="009B582A">
        <w:rPr>
          <w:rFonts w:ascii="Cambria" w:hAnsi="Cambria"/>
          <w:sz w:val="21"/>
          <w:lang w:val="pt-BR"/>
        </w:rPr>
        <w:t>. Retorno a Munique e hospedagem.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b/>
          <w:sz w:val="21"/>
          <w:lang w:val="pt-BR"/>
        </w:rPr>
        <w:t xml:space="preserve">Dia 5 (16/08): Munique - </w:t>
      </w:r>
      <w:proofErr w:type="spellStart"/>
      <w:r w:rsidRPr="009B582A">
        <w:rPr>
          <w:rFonts w:ascii="Cambria" w:hAnsi="Cambria"/>
          <w:b/>
          <w:sz w:val="21"/>
          <w:lang w:val="pt-BR"/>
        </w:rPr>
        <w:t>Schaffhausen</w:t>
      </w:r>
      <w:proofErr w:type="spellEnd"/>
      <w:r w:rsidRPr="009B582A">
        <w:rPr>
          <w:rFonts w:ascii="Cambria" w:hAnsi="Cambria"/>
          <w:b/>
          <w:sz w:val="21"/>
          <w:lang w:val="pt-BR"/>
        </w:rPr>
        <w:t xml:space="preserve"> - Zurique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 xml:space="preserve">Após o café da manhã, saída para </w:t>
      </w:r>
      <w:proofErr w:type="spellStart"/>
      <w:r w:rsidRPr="009B582A">
        <w:rPr>
          <w:rFonts w:ascii="Cambria" w:hAnsi="Cambria"/>
          <w:sz w:val="21"/>
          <w:lang w:val="pt-BR"/>
        </w:rPr>
        <w:t>Schaffhausen</w:t>
      </w:r>
      <w:proofErr w:type="spellEnd"/>
      <w:r w:rsidRPr="009B582A">
        <w:rPr>
          <w:rFonts w:ascii="Cambria" w:hAnsi="Cambria"/>
          <w:sz w:val="21"/>
          <w:lang w:val="pt-BR"/>
        </w:rPr>
        <w:t>, lar das Catara</w:t>
      </w:r>
      <w:r w:rsidRPr="009B582A">
        <w:rPr>
          <w:rFonts w:ascii="Cambria" w:hAnsi="Cambria"/>
          <w:sz w:val="21"/>
          <w:lang w:val="pt-BR"/>
        </w:rPr>
        <w:t>tas do Reno, a maior cachoeira da Europa Central. Em seguida, passeio pelo centro antigo, considerado um dos mais pitorescos da Suíça. Continuaremos até Zurique, o principal centro financeiro do país, conhecida por suas ruas comerciais elegantes e belos ed</w:t>
      </w:r>
      <w:r w:rsidRPr="009B582A">
        <w:rPr>
          <w:rFonts w:ascii="Cambria" w:hAnsi="Cambria"/>
          <w:sz w:val="21"/>
          <w:lang w:val="pt-BR"/>
        </w:rPr>
        <w:t xml:space="preserve">ifícios históricos. Hospedagem no </w:t>
      </w:r>
      <w:proofErr w:type="spellStart"/>
      <w:r w:rsidRPr="009B582A">
        <w:rPr>
          <w:rFonts w:ascii="Cambria" w:hAnsi="Cambria"/>
          <w:sz w:val="21"/>
          <w:lang w:val="pt-BR"/>
        </w:rPr>
        <w:t>Novotel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City West.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b/>
          <w:sz w:val="21"/>
          <w:lang w:val="pt-BR"/>
        </w:rPr>
        <w:t>Dia 6 (17/08): Zurique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 xml:space="preserve">Visita ao centro histórico, destacando a Catedral, a antiga Prefeitura, a Porta de St. Martin, a </w:t>
      </w:r>
      <w:proofErr w:type="spellStart"/>
      <w:r w:rsidRPr="009B582A">
        <w:rPr>
          <w:rFonts w:ascii="Cambria" w:hAnsi="Cambria"/>
          <w:sz w:val="21"/>
          <w:lang w:val="pt-BR"/>
        </w:rPr>
        <w:t>Bahnhofstrasse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e a Igreja de </w:t>
      </w:r>
      <w:proofErr w:type="spellStart"/>
      <w:r w:rsidRPr="009B582A">
        <w:rPr>
          <w:rFonts w:ascii="Cambria" w:hAnsi="Cambria"/>
          <w:sz w:val="21"/>
          <w:lang w:val="pt-BR"/>
        </w:rPr>
        <w:t>Fraumünster</w:t>
      </w:r>
      <w:proofErr w:type="spellEnd"/>
      <w:r w:rsidRPr="009B582A">
        <w:rPr>
          <w:rFonts w:ascii="Cambria" w:hAnsi="Cambria"/>
          <w:sz w:val="21"/>
          <w:lang w:val="pt-BR"/>
        </w:rPr>
        <w:t xml:space="preserve">. Passeio pelo </w:t>
      </w:r>
      <w:proofErr w:type="spellStart"/>
      <w:r w:rsidRPr="009B582A">
        <w:rPr>
          <w:rFonts w:ascii="Cambria" w:hAnsi="Cambria"/>
          <w:sz w:val="21"/>
          <w:lang w:val="pt-BR"/>
        </w:rPr>
        <w:t>Limmatquai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e pelo bairro uni</w:t>
      </w:r>
      <w:r w:rsidRPr="009B582A">
        <w:rPr>
          <w:rFonts w:ascii="Cambria" w:hAnsi="Cambria"/>
          <w:sz w:val="21"/>
          <w:lang w:val="pt-BR"/>
        </w:rPr>
        <w:t xml:space="preserve">versitário. No período da tarde, experiência no mundo do chocolate na </w:t>
      </w:r>
      <w:proofErr w:type="spellStart"/>
      <w:r w:rsidRPr="009B582A">
        <w:rPr>
          <w:rFonts w:ascii="Cambria" w:hAnsi="Cambria"/>
          <w:sz w:val="21"/>
          <w:lang w:val="pt-BR"/>
        </w:rPr>
        <w:t>Lindt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Chocolate </w:t>
      </w:r>
      <w:proofErr w:type="spellStart"/>
      <w:r w:rsidRPr="009B582A">
        <w:rPr>
          <w:rFonts w:ascii="Cambria" w:hAnsi="Cambria"/>
          <w:sz w:val="21"/>
          <w:lang w:val="pt-BR"/>
        </w:rPr>
        <w:t>House</w:t>
      </w:r>
      <w:proofErr w:type="spellEnd"/>
      <w:r w:rsidRPr="009B582A">
        <w:rPr>
          <w:rFonts w:ascii="Cambria" w:hAnsi="Cambria"/>
          <w:sz w:val="21"/>
          <w:lang w:val="pt-BR"/>
        </w:rPr>
        <w:t>, com história e degustação do famoso chocolate suíço. Hospedagem.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b/>
          <w:sz w:val="21"/>
          <w:lang w:val="pt-BR"/>
        </w:rPr>
        <w:t>Dia 7 (18/08): Zurique / Lucerna / Berna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Saída para Lucerna, cidade medieval às margens do Lago do</w:t>
      </w:r>
      <w:r w:rsidRPr="009B582A">
        <w:rPr>
          <w:rFonts w:ascii="Cambria" w:hAnsi="Cambria"/>
          <w:sz w:val="21"/>
          <w:lang w:val="pt-BR"/>
        </w:rPr>
        <w:t xml:space="preserve">s Quatro Cantões, conhecida pela Ponte da Capela, construída em madeira em 1333. Prosseguiremos para </w:t>
      </w:r>
      <w:proofErr w:type="spellStart"/>
      <w:r w:rsidRPr="009B582A">
        <w:rPr>
          <w:rFonts w:ascii="Cambria" w:hAnsi="Cambria"/>
          <w:sz w:val="21"/>
          <w:lang w:val="pt-BR"/>
        </w:rPr>
        <w:t>Engelberg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e subiremos ao Monte </w:t>
      </w:r>
      <w:proofErr w:type="spellStart"/>
      <w:r w:rsidRPr="009B582A">
        <w:rPr>
          <w:rFonts w:ascii="Cambria" w:hAnsi="Cambria"/>
          <w:sz w:val="21"/>
          <w:lang w:val="pt-BR"/>
        </w:rPr>
        <w:t>Titlis</w:t>
      </w:r>
      <w:proofErr w:type="spellEnd"/>
      <w:r w:rsidRPr="009B582A">
        <w:rPr>
          <w:rFonts w:ascii="Cambria" w:hAnsi="Cambria"/>
          <w:sz w:val="21"/>
          <w:lang w:val="pt-BR"/>
        </w:rPr>
        <w:t>, o primeiro teleférico giratório do mundo, oferecendo vistas deslumbrantes das montanhas. Em seguida, continuaremos a</w:t>
      </w:r>
      <w:r w:rsidRPr="009B582A">
        <w:rPr>
          <w:rFonts w:ascii="Cambria" w:hAnsi="Cambria"/>
          <w:sz w:val="21"/>
          <w:lang w:val="pt-BR"/>
        </w:rPr>
        <w:t xml:space="preserve">té </w:t>
      </w:r>
      <w:proofErr w:type="spellStart"/>
      <w:r w:rsidRPr="009B582A">
        <w:rPr>
          <w:rFonts w:ascii="Cambria" w:hAnsi="Cambria"/>
          <w:sz w:val="21"/>
          <w:lang w:val="pt-BR"/>
        </w:rPr>
        <w:t>Interlaken</w:t>
      </w:r>
      <w:proofErr w:type="spellEnd"/>
      <w:r w:rsidRPr="009B582A">
        <w:rPr>
          <w:rFonts w:ascii="Cambria" w:hAnsi="Cambria"/>
          <w:sz w:val="21"/>
          <w:lang w:val="pt-BR"/>
        </w:rPr>
        <w:t xml:space="preserve">, localizada entre os lagos </w:t>
      </w:r>
      <w:proofErr w:type="spellStart"/>
      <w:r w:rsidRPr="009B582A">
        <w:rPr>
          <w:rFonts w:ascii="Cambria" w:hAnsi="Cambria"/>
          <w:sz w:val="21"/>
          <w:lang w:val="pt-BR"/>
        </w:rPr>
        <w:t>Thun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e </w:t>
      </w:r>
      <w:proofErr w:type="spellStart"/>
      <w:r w:rsidRPr="009B582A">
        <w:rPr>
          <w:rFonts w:ascii="Cambria" w:hAnsi="Cambria"/>
          <w:sz w:val="21"/>
          <w:lang w:val="pt-BR"/>
        </w:rPr>
        <w:t>Brienz</w:t>
      </w:r>
      <w:proofErr w:type="spellEnd"/>
      <w:r w:rsidRPr="009B582A">
        <w:rPr>
          <w:rFonts w:ascii="Cambria" w:hAnsi="Cambria"/>
          <w:sz w:val="21"/>
          <w:lang w:val="pt-BR"/>
        </w:rPr>
        <w:t xml:space="preserve">, cercada pelos picos da região de Jungfrau. Final do dia em Berna, capital da Suíça, com centro medieval bem preservado. Hospedagem no </w:t>
      </w:r>
      <w:proofErr w:type="spellStart"/>
      <w:r w:rsidRPr="009B582A">
        <w:rPr>
          <w:rFonts w:ascii="Cambria" w:hAnsi="Cambria"/>
          <w:sz w:val="21"/>
          <w:lang w:val="pt-BR"/>
        </w:rPr>
        <w:t>Swissotel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</w:t>
      </w:r>
      <w:proofErr w:type="spellStart"/>
      <w:r w:rsidRPr="009B582A">
        <w:rPr>
          <w:rFonts w:ascii="Cambria" w:hAnsi="Cambria"/>
          <w:sz w:val="21"/>
          <w:lang w:val="pt-BR"/>
        </w:rPr>
        <w:t>Kursaal</w:t>
      </w:r>
      <w:proofErr w:type="spellEnd"/>
      <w:r w:rsidRPr="009B582A">
        <w:rPr>
          <w:rFonts w:ascii="Cambria" w:hAnsi="Cambria"/>
          <w:sz w:val="21"/>
          <w:lang w:val="pt-BR"/>
        </w:rPr>
        <w:t>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b/>
          <w:sz w:val="21"/>
          <w:lang w:val="pt-BR"/>
        </w:rPr>
        <w:t xml:space="preserve">Dia 8 (19/08): Berna - </w:t>
      </w:r>
      <w:proofErr w:type="spellStart"/>
      <w:r w:rsidRPr="009B582A">
        <w:rPr>
          <w:rFonts w:ascii="Cambria" w:hAnsi="Cambria"/>
          <w:b/>
          <w:sz w:val="21"/>
          <w:lang w:val="pt-BR"/>
        </w:rPr>
        <w:t>Gruyères</w:t>
      </w:r>
      <w:proofErr w:type="spellEnd"/>
      <w:r w:rsidRPr="009B582A">
        <w:rPr>
          <w:rFonts w:ascii="Cambria" w:hAnsi="Cambria"/>
          <w:b/>
          <w:sz w:val="21"/>
          <w:lang w:val="pt-BR"/>
        </w:rPr>
        <w:t xml:space="preserve"> - Genebra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Visit</w:t>
      </w:r>
      <w:r w:rsidRPr="009B582A">
        <w:rPr>
          <w:rFonts w:ascii="Cambria" w:hAnsi="Cambria"/>
          <w:sz w:val="21"/>
          <w:lang w:val="pt-BR"/>
        </w:rPr>
        <w:t xml:space="preserve">a panorâmica de Berna, destacando a Torre do Relógio e a Catedral de São Vicente, do século XV. Em seguida, saída para </w:t>
      </w:r>
      <w:proofErr w:type="spellStart"/>
      <w:r w:rsidRPr="009B582A">
        <w:rPr>
          <w:rFonts w:ascii="Cambria" w:hAnsi="Cambria"/>
          <w:sz w:val="21"/>
          <w:lang w:val="pt-BR"/>
        </w:rPr>
        <w:t>Gruyères</w:t>
      </w:r>
      <w:proofErr w:type="spellEnd"/>
      <w:r w:rsidRPr="009B582A">
        <w:rPr>
          <w:rFonts w:ascii="Cambria" w:hAnsi="Cambria"/>
          <w:sz w:val="21"/>
          <w:lang w:val="pt-BR"/>
        </w:rPr>
        <w:t xml:space="preserve">, cidade medieval famosa pela produção do queijo </w:t>
      </w:r>
      <w:proofErr w:type="spellStart"/>
      <w:r w:rsidRPr="009B582A">
        <w:rPr>
          <w:rFonts w:ascii="Cambria" w:hAnsi="Cambria"/>
          <w:sz w:val="21"/>
          <w:lang w:val="pt-BR"/>
        </w:rPr>
        <w:t>Gruyère</w:t>
      </w:r>
      <w:proofErr w:type="spellEnd"/>
      <w:r w:rsidRPr="009B582A">
        <w:rPr>
          <w:rFonts w:ascii="Cambria" w:hAnsi="Cambria"/>
          <w:sz w:val="21"/>
          <w:lang w:val="pt-BR"/>
        </w:rPr>
        <w:t>, com visita a uma fábrica e degustação. Continuação para Genebra, cidade</w:t>
      </w:r>
      <w:r w:rsidRPr="009B582A">
        <w:rPr>
          <w:rFonts w:ascii="Cambria" w:hAnsi="Cambria"/>
          <w:sz w:val="21"/>
          <w:lang w:val="pt-BR"/>
        </w:rPr>
        <w:t xml:space="preserve"> berço de personagens como Calvino, Rousseau e Henri </w:t>
      </w:r>
      <w:proofErr w:type="spellStart"/>
      <w:r w:rsidRPr="009B582A">
        <w:rPr>
          <w:rFonts w:ascii="Cambria" w:hAnsi="Cambria"/>
          <w:sz w:val="21"/>
          <w:lang w:val="pt-BR"/>
        </w:rPr>
        <w:t>Dunant</w:t>
      </w:r>
      <w:proofErr w:type="spellEnd"/>
      <w:r w:rsidRPr="009B582A">
        <w:rPr>
          <w:rFonts w:ascii="Cambria" w:hAnsi="Cambria"/>
          <w:sz w:val="21"/>
          <w:lang w:val="pt-BR"/>
        </w:rPr>
        <w:t xml:space="preserve">, fundador da Cruz Vermelha. Hospedagem no </w:t>
      </w:r>
      <w:proofErr w:type="spellStart"/>
      <w:r w:rsidRPr="009B582A">
        <w:rPr>
          <w:rFonts w:ascii="Cambria" w:hAnsi="Cambria"/>
          <w:sz w:val="21"/>
          <w:lang w:val="pt-BR"/>
        </w:rPr>
        <w:t>Crowne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Plaza.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b/>
          <w:sz w:val="21"/>
          <w:lang w:val="pt-BR"/>
        </w:rPr>
        <w:t>Dia 9 (20/08): Genebra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 xml:space="preserve">Visita à cidade, incluindo a </w:t>
      </w:r>
      <w:proofErr w:type="spellStart"/>
      <w:r w:rsidRPr="009B582A">
        <w:rPr>
          <w:rFonts w:ascii="Cambria" w:hAnsi="Cambria"/>
          <w:sz w:val="21"/>
          <w:lang w:val="pt-BR"/>
        </w:rPr>
        <w:t>Promenade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</w:t>
      </w:r>
      <w:proofErr w:type="spellStart"/>
      <w:r w:rsidRPr="009B582A">
        <w:rPr>
          <w:rFonts w:ascii="Cambria" w:hAnsi="Cambria"/>
          <w:sz w:val="21"/>
          <w:lang w:val="pt-BR"/>
        </w:rPr>
        <w:t>du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</w:t>
      </w:r>
      <w:proofErr w:type="spellStart"/>
      <w:r w:rsidRPr="009B582A">
        <w:rPr>
          <w:rFonts w:ascii="Cambria" w:hAnsi="Cambria"/>
          <w:sz w:val="21"/>
          <w:lang w:val="pt-BR"/>
        </w:rPr>
        <w:t>Lac</w:t>
      </w:r>
      <w:proofErr w:type="spellEnd"/>
      <w:r w:rsidRPr="009B582A">
        <w:rPr>
          <w:rFonts w:ascii="Cambria" w:hAnsi="Cambria"/>
          <w:sz w:val="21"/>
          <w:lang w:val="pt-BR"/>
        </w:rPr>
        <w:t>, o Jardim Inglês e o famoso Relógio Floral, símbolo da tradição relojoe</w:t>
      </w:r>
      <w:r w:rsidRPr="009B582A">
        <w:rPr>
          <w:rFonts w:ascii="Cambria" w:hAnsi="Cambria"/>
          <w:sz w:val="21"/>
          <w:lang w:val="pt-BR"/>
        </w:rPr>
        <w:t xml:space="preserve">ira de Genebra. Passeio pelo centro histórico e pela Catedral Calvinista de São Pierre, onde João Calvino pregou. Visita ao </w:t>
      </w:r>
      <w:proofErr w:type="spellStart"/>
      <w:r w:rsidRPr="009B582A">
        <w:rPr>
          <w:rFonts w:ascii="Cambria" w:hAnsi="Cambria"/>
          <w:sz w:val="21"/>
          <w:lang w:val="pt-BR"/>
        </w:rPr>
        <w:t>Parc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</w:t>
      </w:r>
      <w:proofErr w:type="spellStart"/>
      <w:r w:rsidRPr="009B582A">
        <w:rPr>
          <w:rFonts w:ascii="Cambria" w:hAnsi="Cambria"/>
          <w:sz w:val="21"/>
          <w:lang w:val="pt-BR"/>
        </w:rPr>
        <w:t>des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</w:t>
      </w:r>
      <w:proofErr w:type="spellStart"/>
      <w:r w:rsidRPr="009B582A">
        <w:rPr>
          <w:rFonts w:ascii="Cambria" w:hAnsi="Cambria"/>
          <w:sz w:val="21"/>
          <w:lang w:val="pt-BR"/>
        </w:rPr>
        <w:t>Bastions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e ao Monumento aos Reformadores. Tarde livre para explorar lojas de relógios e a cidade. Hospedagem no </w:t>
      </w:r>
      <w:proofErr w:type="spellStart"/>
      <w:r w:rsidRPr="009B582A">
        <w:rPr>
          <w:rFonts w:ascii="Cambria" w:hAnsi="Cambria"/>
          <w:sz w:val="21"/>
          <w:lang w:val="pt-BR"/>
        </w:rPr>
        <w:t>Novotel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Cit</w:t>
      </w:r>
      <w:r w:rsidRPr="009B582A">
        <w:rPr>
          <w:rFonts w:ascii="Cambria" w:hAnsi="Cambria"/>
          <w:sz w:val="21"/>
          <w:lang w:val="pt-BR"/>
        </w:rPr>
        <w:t>y West.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b/>
          <w:sz w:val="21"/>
          <w:lang w:val="pt-BR"/>
        </w:rPr>
        <w:lastRenderedPageBreak/>
        <w:t xml:space="preserve">Dia 10 (21/08): Genebra / Montreux / </w:t>
      </w:r>
      <w:proofErr w:type="spellStart"/>
      <w:r w:rsidRPr="009B582A">
        <w:rPr>
          <w:rFonts w:ascii="Cambria" w:hAnsi="Cambria"/>
          <w:b/>
          <w:sz w:val="21"/>
          <w:lang w:val="pt-BR"/>
        </w:rPr>
        <w:t>Zermatt</w:t>
      </w:r>
      <w:proofErr w:type="spellEnd"/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 xml:space="preserve">Saída para Montreux, com paisagens de lago, montanhas e vinhedos. Visita ao Castelo de </w:t>
      </w:r>
      <w:proofErr w:type="spellStart"/>
      <w:r w:rsidRPr="009B582A">
        <w:rPr>
          <w:rFonts w:ascii="Cambria" w:hAnsi="Cambria"/>
          <w:sz w:val="21"/>
          <w:lang w:val="pt-BR"/>
        </w:rPr>
        <w:t>Chillon</w:t>
      </w:r>
      <w:proofErr w:type="spellEnd"/>
      <w:r w:rsidRPr="009B582A">
        <w:rPr>
          <w:rFonts w:ascii="Cambria" w:hAnsi="Cambria"/>
          <w:sz w:val="21"/>
          <w:lang w:val="pt-BR"/>
        </w:rPr>
        <w:t>, localizado às margens do Lago Léman e um dos edifícios históricos mais visitados da Suíça. Continuação para</w:t>
      </w:r>
      <w:r w:rsidRPr="009B582A">
        <w:rPr>
          <w:rFonts w:ascii="Cambria" w:hAnsi="Cambria"/>
          <w:sz w:val="21"/>
          <w:lang w:val="pt-BR"/>
        </w:rPr>
        <w:t xml:space="preserve"> </w:t>
      </w:r>
      <w:proofErr w:type="spellStart"/>
      <w:r w:rsidRPr="009B582A">
        <w:rPr>
          <w:rFonts w:ascii="Cambria" w:hAnsi="Cambria"/>
          <w:sz w:val="21"/>
          <w:lang w:val="pt-BR"/>
        </w:rPr>
        <w:t>Zermatt</w:t>
      </w:r>
      <w:proofErr w:type="spellEnd"/>
      <w:r w:rsidRPr="009B582A">
        <w:rPr>
          <w:rFonts w:ascii="Cambria" w:hAnsi="Cambria"/>
          <w:sz w:val="21"/>
          <w:lang w:val="pt-BR"/>
        </w:rPr>
        <w:t xml:space="preserve">, cidade pitoresca no sopé do Matterhorn, famosa por suas casas de madeira e pela atmosfera livre de carros. Acomodação no Hotel </w:t>
      </w:r>
      <w:proofErr w:type="spellStart"/>
      <w:r w:rsidRPr="009B582A">
        <w:rPr>
          <w:rFonts w:ascii="Cambria" w:hAnsi="Cambria"/>
          <w:sz w:val="21"/>
          <w:lang w:val="pt-BR"/>
        </w:rPr>
        <w:t>Ambassador</w:t>
      </w:r>
      <w:proofErr w:type="spellEnd"/>
      <w:r w:rsidRPr="009B582A">
        <w:rPr>
          <w:rFonts w:ascii="Cambria" w:hAnsi="Cambria"/>
          <w:sz w:val="21"/>
          <w:lang w:val="pt-BR"/>
        </w:rPr>
        <w:t>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b/>
          <w:sz w:val="21"/>
          <w:lang w:val="pt-BR"/>
        </w:rPr>
        <w:t xml:space="preserve">Dia 11 (22/08): </w:t>
      </w:r>
      <w:proofErr w:type="spellStart"/>
      <w:r w:rsidRPr="009B582A">
        <w:rPr>
          <w:rFonts w:ascii="Cambria" w:hAnsi="Cambria"/>
          <w:b/>
          <w:sz w:val="21"/>
          <w:lang w:val="pt-BR"/>
        </w:rPr>
        <w:t>Zermatt</w:t>
      </w:r>
      <w:proofErr w:type="spellEnd"/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 xml:space="preserve">Subida ao </w:t>
      </w:r>
      <w:proofErr w:type="spellStart"/>
      <w:r w:rsidRPr="009B582A">
        <w:rPr>
          <w:rFonts w:ascii="Cambria" w:hAnsi="Cambria"/>
          <w:sz w:val="21"/>
          <w:lang w:val="pt-BR"/>
        </w:rPr>
        <w:t>Gornergrat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em trem de cremalheira, a 3.089 m de altitude, para vistas pan</w:t>
      </w:r>
      <w:r w:rsidRPr="009B582A">
        <w:rPr>
          <w:rFonts w:ascii="Cambria" w:hAnsi="Cambria"/>
          <w:sz w:val="21"/>
          <w:lang w:val="pt-BR"/>
        </w:rPr>
        <w:t xml:space="preserve">orâmicas do Matterhorn e de até 29 picos acima de 4.000 m, incluindo o Glaciar </w:t>
      </w:r>
      <w:proofErr w:type="spellStart"/>
      <w:r w:rsidRPr="009B582A">
        <w:rPr>
          <w:rFonts w:ascii="Cambria" w:hAnsi="Cambria"/>
          <w:sz w:val="21"/>
          <w:lang w:val="pt-BR"/>
        </w:rPr>
        <w:t>Gorner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e o </w:t>
      </w:r>
      <w:proofErr w:type="spellStart"/>
      <w:r w:rsidRPr="009B582A">
        <w:rPr>
          <w:rFonts w:ascii="Cambria" w:hAnsi="Cambria"/>
          <w:sz w:val="21"/>
          <w:lang w:val="pt-BR"/>
        </w:rPr>
        <w:t>Dufour</w:t>
      </w:r>
      <w:proofErr w:type="spellEnd"/>
      <w:r w:rsidRPr="009B582A">
        <w:rPr>
          <w:rFonts w:ascii="Cambria" w:hAnsi="Cambria"/>
          <w:sz w:val="21"/>
          <w:lang w:val="pt-BR"/>
        </w:rPr>
        <w:t xml:space="preserve">, o ponto mais alto da Suíça. Retorno a </w:t>
      </w:r>
      <w:proofErr w:type="spellStart"/>
      <w:r w:rsidRPr="009B582A">
        <w:rPr>
          <w:rFonts w:ascii="Cambria" w:hAnsi="Cambria"/>
          <w:sz w:val="21"/>
          <w:lang w:val="pt-BR"/>
        </w:rPr>
        <w:t>Zermatt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e hospedagem.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b/>
          <w:sz w:val="21"/>
          <w:lang w:val="pt-BR"/>
        </w:rPr>
        <w:t xml:space="preserve">Dia 12 (23/08): </w:t>
      </w:r>
      <w:proofErr w:type="spellStart"/>
      <w:r w:rsidRPr="009B582A">
        <w:rPr>
          <w:rFonts w:ascii="Cambria" w:hAnsi="Cambria"/>
          <w:b/>
          <w:sz w:val="21"/>
          <w:lang w:val="pt-BR"/>
        </w:rPr>
        <w:t>Zermatt</w:t>
      </w:r>
      <w:proofErr w:type="spellEnd"/>
      <w:r w:rsidRPr="009B582A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9B582A">
        <w:rPr>
          <w:rFonts w:ascii="Cambria" w:hAnsi="Cambria"/>
          <w:b/>
          <w:sz w:val="21"/>
          <w:lang w:val="pt-BR"/>
        </w:rPr>
        <w:t>Glacier</w:t>
      </w:r>
      <w:proofErr w:type="spellEnd"/>
      <w:r w:rsidRPr="009B582A">
        <w:rPr>
          <w:rFonts w:ascii="Cambria" w:hAnsi="Cambria"/>
          <w:b/>
          <w:sz w:val="21"/>
          <w:lang w:val="pt-BR"/>
        </w:rPr>
        <w:t xml:space="preserve"> Express / Zurique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 xml:space="preserve">Embarque no </w:t>
      </w:r>
      <w:proofErr w:type="spellStart"/>
      <w:r w:rsidRPr="009B582A">
        <w:rPr>
          <w:rFonts w:ascii="Cambria" w:hAnsi="Cambria"/>
          <w:sz w:val="21"/>
          <w:lang w:val="pt-BR"/>
        </w:rPr>
        <w:t>Glacier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Express, o trem panorâmico</w:t>
      </w:r>
      <w:r w:rsidRPr="009B582A">
        <w:rPr>
          <w:rFonts w:ascii="Cambria" w:hAnsi="Cambria"/>
          <w:sz w:val="21"/>
          <w:lang w:val="pt-BR"/>
        </w:rPr>
        <w:t xml:space="preserve"> conhecido como “o expresso mais lento do mundo”. Focaremos no trecho de </w:t>
      </w:r>
      <w:proofErr w:type="spellStart"/>
      <w:r w:rsidRPr="009B582A">
        <w:rPr>
          <w:rFonts w:ascii="Cambria" w:hAnsi="Cambria"/>
          <w:sz w:val="21"/>
          <w:lang w:val="pt-BR"/>
        </w:rPr>
        <w:t>Zermatt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até </w:t>
      </w:r>
      <w:proofErr w:type="spellStart"/>
      <w:r w:rsidRPr="009B582A">
        <w:rPr>
          <w:rFonts w:ascii="Cambria" w:hAnsi="Cambria"/>
          <w:sz w:val="21"/>
          <w:lang w:val="pt-BR"/>
        </w:rPr>
        <w:t>Chur</w:t>
      </w:r>
      <w:proofErr w:type="spellEnd"/>
      <w:r w:rsidRPr="009B582A">
        <w:rPr>
          <w:rFonts w:ascii="Cambria" w:hAnsi="Cambria"/>
          <w:sz w:val="21"/>
          <w:lang w:val="pt-BR"/>
        </w:rPr>
        <w:t xml:space="preserve">, percorrendo vales, rios e montanhas, incluindo o ponto mais alto da rota, o Passo de </w:t>
      </w:r>
      <w:proofErr w:type="spellStart"/>
      <w:r w:rsidRPr="009B582A">
        <w:rPr>
          <w:rFonts w:ascii="Cambria" w:hAnsi="Cambria"/>
          <w:sz w:val="21"/>
          <w:lang w:val="pt-BR"/>
        </w:rPr>
        <w:t>Oberalp</w:t>
      </w:r>
      <w:proofErr w:type="spellEnd"/>
      <w:r w:rsidRPr="009B582A">
        <w:rPr>
          <w:rFonts w:ascii="Cambria" w:hAnsi="Cambria"/>
          <w:sz w:val="21"/>
          <w:lang w:val="pt-BR"/>
        </w:rPr>
        <w:t xml:space="preserve">, a 2.033 m. Continuaremos de ônibus até Zurique. Hospedagem no </w:t>
      </w:r>
      <w:proofErr w:type="spellStart"/>
      <w:r w:rsidRPr="009B582A">
        <w:rPr>
          <w:rFonts w:ascii="Cambria" w:hAnsi="Cambria"/>
          <w:sz w:val="21"/>
          <w:lang w:val="pt-BR"/>
        </w:rPr>
        <w:t>Novotel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C</w:t>
      </w:r>
      <w:r w:rsidRPr="009B582A">
        <w:rPr>
          <w:rFonts w:ascii="Cambria" w:hAnsi="Cambria"/>
          <w:sz w:val="21"/>
          <w:lang w:val="pt-BR"/>
        </w:rPr>
        <w:t>ity West.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b/>
          <w:sz w:val="21"/>
          <w:lang w:val="pt-BR"/>
        </w:rPr>
        <w:t>Dia 13 (24/08): Zurique / Brasil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Café da manhã no hotel e, em horário apropriado, traslado ao aeroporto para embarque com destino ao Brasil.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Arial" w:hAnsi="Arial"/>
          <w:b/>
          <w:color w:val="1F4E79"/>
          <w:sz w:val="32"/>
          <w:lang w:val="pt-BR"/>
        </w:rPr>
        <w:t>O pacote inclui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• Passagens aéreas internacionais, em classe econômica.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• Todos os traslados.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 xml:space="preserve">• Entradas </w:t>
      </w:r>
      <w:r w:rsidRPr="009B582A">
        <w:rPr>
          <w:rFonts w:ascii="Cambria" w:hAnsi="Cambria"/>
          <w:sz w:val="21"/>
          <w:lang w:val="pt-BR"/>
        </w:rPr>
        <w:t>e experiências conforme o itinerário.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 xml:space="preserve">• Bilhetes de trem </w:t>
      </w:r>
      <w:proofErr w:type="spellStart"/>
      <w:r w:rsidRPr="009B582A">
        <w:rPr>
          <w:rFonts w:ascii="Cambria" w:hAnsi="Cambria"/>
          <w:sz w:val="21"/>
          <w:lang w:val="pt-BR"/>
        </w:rPr>
        <w:t>Glacier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Express 2° classe.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• 11 noites de hospedagem com café da manhã.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• Acompanhamento de guia profissional brasileiro durante a viagem, em grupos acima de 15 passageiros. Grupos menores serão acom</w:t>
      </w:r>
      <w:r w:rsidRPr="009B582A">
        <w:rPr>
          <w:rFonts w:ascii="Cambria" w:hAnsi="Cambria"/>
          <w:sz w:val="21"/>
          <w:lang w:val="pt-BR"/>
        </w:rPr>
        <w:t>panhados por guias locais.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• Seguro viagem com acréscimo de U$ 10,00.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• Seguro de cancelamento de até US$ 4.000.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Arial" w:hAnsi="Arial"/>
          <w:b/>
          <w:color w:val="1F4E79"/>
          <w:sz w:val="32"/>
          <w:lang w:val="pt-BR"/>
        </w:rPr>
        <w:t>Voos previstos saindo do Rio de Janeiro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652A1A">
        <w:tc>
          <w:tcPr>
            <w:tcW w:w="1704" w:type="dxa"/>
            <w:shd w:val="clear" w:color="auto" w:fill="CFCFCF"/>
          </w:tcPr>
          <w:p w:rsidR="00652A1A" w:rsidRDefault="009B582A">
            <w:proofErr w:type="spellStart"/>
            <w:r>
              <w:t>Origem</w:t>
            </w:r>
            <w:proofErr w:type="spellEnd"/>
          </w:p>
        </w:tc>
        <w:tc>
          <w:tcPr>
            <w:tcW w:w="1704" w:type="dxa"/>
            <w:shd w:val="clear" w:color="auto" w:fill="CFCFCF"/>
          </w:tcPr>
          <w:p w:rsidR="00652A1A" w:rsidRDefault="009B582A">
            <w:r>
              <w:t>Destino</w:t>
            </w:r>
          </w:p>
        </w:tc>
        <w:tc>
          <w:tcPr>
            <w:tcW w:w="1704" w:type="dxa"/>
            <w:shd w:val="clear" w:color="auto" w:fill="CFCFCF"/>
          </w:tcPr>
          <w:p w:rsidR="00652A1A" w:rsidRDefault="009B582A">
            <w:r>
              <w:t>Data</w:t>
            </w:r>
          </w:p>
        </w:tc>
        <w:tc>
          <w:tcPr>
            <w:tcW w:w="1704" w:type="dxa"/>
            <w:shd w:val="clear" w:color="auto" w:fill="CFCFCF"/>
          </w:tcPr>
          <w:p w:rsidR="00652A1A" w:rsidRDefault="009B582A">
            <w:r>
              <w:t>Nº Voo</w:t>
            </w:r>
          </w:p>
        </w:tc>
        <w:tc>
          <w:tcPr>
            <w:tcW w:w="1704" w:type="dxa"/>
            <w:shd w:val="clear" w:color="auto" w:fill="CFCFCF"/>
          </w:tcPr>
          <w:p w:rsidR="00652A1A" w:rsidRDefault="009B582A">
            <w:r>
              <w:t>Decolagem</w:t>
            </w:r>
          </w:p>
        </w:tc>
        <w:tc>
          <w:tcPr>
            <w:tcW w:w="1704" w:type="dxa"/>
            <w:shd w:val="clear" w:color="auto" w:fill="CFCFCF"/>
          </w:tcPr>
          <w:p w:rsidR="00652A1A" w:rsidRDefault="009B582A">
            <w:r>
              <w:t>Pouso</w:t>
            </w:r>
          </w:p>
        </w:tc>
      </w:tr>
      <w:tr w:rsidR="00652A1A">
        <w:tc>
          <w:tcPr>
            <w:tcW w:w="1704" w:type="dxa"/>
          </w:tcPr>
          <w:p w:rsidR="00652A1A" w:rsidRDefault="009B582A">
            <w:r>
              <w:t>Rio de Janeiro (GIG)</w:t>
            </w:r>
          </w:p>
        </w:tc>
        <w:tc>
          <w:tcPr>
            <w:tcW w:w="1704" w:type="dxa"/>
          </w:tcPr>
          <w:p w:rsidR="00652A1A" w:rsidRDefault="009B582A">
            <w:r>
              <w:t>Frankfurt (FRA)</w:t>
            </w:r>
          </w:p>
        </w:tc>
        <w:tc>
          <w:tcPr>
            <w:tcW w:w="1704" w:type="dxa"/>
          </w:tcPr>
          <w:p w:rsidR="00652A1A" w:rsidRDefault="009B582A">
            <w:r>
              <w:t>12/08/2026</w:t>
            </w:r>
          </w:p>
        </w:tc>
        <w:tc>
          <w:tcPr>
            <w:tcW w:w="1704" w:type="dxa"/>
          </w:tcPr>
          <w:p w:rsidR="00652A1A" w:rsidRDefault="009B582A">
            <w:r>
              <w:t>LH 501</w:t>
            </w:r>
          </w:p>
        </w:tc>
        <w:tc>
          <w:tcPr>
            <w:tcW w:w="1704" w:type="dxa"/>
          </w:tcPr>
          <w:p w:rsidR="00652A1A" w:rsidRDefault="009B582A">
            <w:r>
              <w:t>16:15</w:t>
            </w:r>
          </w:p>
        </w:tc>
        <w:tc>
          <w:tcPr>
            <w:tcW w:w="1704" w:type="dxa"/>
          </w:tcPr>
          <w:p w:rsidR="00652A1A" w:rsidRDefault="009B582A">
            <w:r>
              <w:t>#08:35</w:t>
            </w:r>
          </w:p>
        </w:tc>
      </w:tr>
      <w:tr w:rsidR="00652A1A">
        <w:tc>
          <w:tcPr>
            <w:tcW w:w="1704" w:type="dxa"/>
          </w:tcPr>
          <w:p w:rsidR="00652A1A" w:rsidRDefault="009B582A">
            <w:r>
              <w:t>Frankfurt (FRA)</w:t>
            </w:r>
          </w:p>
        </w:tc>
        <w:tc>
          <w:tcPr>
            <w:tcW w:w="1704" w:type="dxa"/>
          </w:tcPr>
          <w:p w:rsidR="00652A1A" w:rsidRDefault="009B582A">
            <w:r>
              <w:t>Munique (MUC)</w:t>
            </w:r>
          </w:p>
        </w:tc>
        <w:tc>
          <w:tcPr>
            <w:tcW w:w="1704" w:type="dxa"/>
          </w:tcPr>
          <w:p w:rsidR="00652A1A" w:rsidRDefault="009B582A">
            <w:r>
              <w:t>13/08/2026</w:t>
            </w:r>
          </w:p>
        </w:tc>
        <w:tc>
          <w:tcPr>
            <w:tcW w:w="1704" w:type="dxa"/>
          </w:tcPr>
          <w:p w:rsidR="00652A1A" w:rsidRDefault="009B582A">
            <w:r>
              <w:t>LH 102</w:t>
            </w:r>
          </w:p>
        </w:tc>
        <w:tc>
          <w:tcPr>
            <w:tcW w:w="1704" w:type="dxa"/>
          </w:tcPr>
          <w:p w:rsidR="00652A1A" w:rsidRDefault="009B582A">
            <w:r>
              <w:t>10:15</w:t>
            </w:r>
          </w:p>
        </w:tc>
        <w:tc>
          <w:tcPr>
            <w:tcW w:w="1704" w:type="dxa"/>
          </w:tcPr>
          <w:p w:rsidR="00652A1A" w:rsidRDefault="009B582A">
            <w:r>
              <w:t>11:10</w:t>
            </w:r>
          </w:p>
        </w:tc>
      </w:tr>
      <w:tr w:rsidR="00652A1A">
        <w:tc>
          <w:tcPr>
            <w:tcW w:w="1704" w:type="dxa"/>
          </w:tcPr>
          <w:p w:rsidR="00652A1A" w:rsidRDefault="009B582A">
            <w:r>
              <w:t>Zurique (ZRH)</w:t>
            </w:r>
          </w:p>
        </w:tc>
        <w:tc>
          <w:tcPr>
            <w:tcW w:w="1704" w:type="dxa"/>
          </w:tcPr>
          <w:p w:rsidR="00652A1A" w:rsidRDefault="009B582A">
            <w:r>
              <w:t>Roma Fiumicino (FCO)</w:t>
            </w:r>
          </w:p>
        </w:tc>
        <w:tc>
          <w:tcPr>
            <w:tcW w:w="1704" w:type="dxa"/>
          </w:tcPr>
          <w:p w:rsidR="00652A1A" w:rsidRDefault="009B582A">
            <w:r>
              <w:t>24/08/2026</w:t>
            </w:r>
          </w:p>
        </w:tc>
        <w:tc>
          <w:tcPr>
            <w:tcW w:w="1704" w:type="dxa"/>
          </w:tcPr>
          <w:p w:rsidR="00652A1A" w:rsidRDefault="009B582A">
            <w:r>
              <w:t>AZ 573</w:t>
            </w:r>
          </w:p>
        </w:tc>
        <w:tc>
          <w:tcPr>
            <w:tcW w:w="1704" w:type="dxa"/>
          </w:tcPr>
          <w:p w:rsidR="00652A1A" w:rsidRDefault="009B582A">
            <w:r>
              <w:t>19:05</w:t>
            </w:r>
          </w:p>
        </w:tc>
        <w:tc>
          <w:tcPr>
            <w:tcW w:w="1704" w:type="dxa"/>
          </w:tcPr>
          <w:p w:rsidR="00652A1A" w:rsidRDefault="009B582A">
            <w:r>
              <w:t>20:35</w:t>
            </w:r>
          </w:p>
        </w:tc>
      </w:tr>
      <w:tr w:rsidR="00652A1A">
        <w:tc>
          <w:tcPr>
            <w:tcW w:w="1704" w:type="dxa"/>
          </w:tcPr>
          <w:p w:rsidR="00652A1A" w:rsidRDefault="009B582A">
            <w:r>
              <w:t>Roma Fiumicino (FCO)</w:t>
            </w:r>
          </w:p>
        </w:tc>
        <w:tc>
          <w:tcPr>
            <w:tcW w:w="1704" w:type="dxa"/>
          </w:tcPr>
          <w:p w:rsidR="00652A1A" w:rsidRDefault="009B582A">
            <w:r>
              <w:t>Rio de Janeiro (GIG)</w:t>
            </w:r>
          </w:p>
        </w:tc>
        <w:tc>
          <w:tcPr>
            <w:tcW w:w="1704" w:type="dxa"/>
          </w:tcPr>
          <w:p w:rsidR="00652A1A" w:rsidRDefault="009B582A">
            <w:r>
              <w:t>24/08/2026</w:t>
            </w:r>
          </w:p>
        </w:tc>
        <w:tc>
          <w:tcPr>
            <w:tcW w:w="1704" w:type="dxa"/>
          </w:tcPr>
          <w:p w:rsidR="00652A1A" w:rsidRDefault="009B582A">
            <w:r>
              <w:t>AZ 672</w:t>
            </w:r>
          </w:p>
        </w:tc>
        <w:tc>
          <w:tcPr>
            <w:tcW w:w="1704" w:type="dxa"/>
          </w:tcPr>
          <w:p w:rsidR="00652A1A" w:rsidRDefault="009B582A">
            <w:r>
              <w:t>21:55</w:t>
            </w:r>
          </w:p>
        </w:tc>
        <w:tc>
          <w:tcPr>
            <w:tcW w:w="1704" w:type="dxa"/>
          </w:tcPr>
          <w:p w:rsidR="00652A1A" w:rsidRDefault="009B582A">
            <w:r>
              <w:t>#04:55</w:t>
            </w:r>
          </w:p>
        </w:tc>
      </w:tr>
    </w:tbl>
    <w:p w:rsidR="00652A1A" w:rsidRDefault="00652A1A"/>
    <w:p w:rsidR="00652A1A" w:rsidRPr="009B582A" w:rsidRDefault="009B582A">
      <w:pPr>
        <w:rPr>
          <w:lang w:val="pt-BR"/>
        </w:rPr>
      </w:pPr>
      <w:r w:rsidRPr="009B582A">
        <w:rPr>
          <w:rFonts w:ascii="Arial" w:hAnsi="Arial"/>
          <w:b/>
          <w:color w:val="1F4E79"/>
          <w:sz w:val="32"/>
          <w:lang w:val="pt-BR"/>
        </w:rPr>
        <w:lastRenderedPageBreak/>
        <w:t>Voos previstos saindo de São Paulo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652A1A">
        <w:tc>
          <w:tcPr>
            <w:tcW w:w="1704" w:type="dxa"/>
            <w:shd w:val="clear" w:color="auto" w:fill="CFCFCF"/>
          </w:tcPr>
          <w:p w:rsidR="00652A1A" w:rsidRDefault="009B582A">
            <w:proofErr w:type="spellStart"/>
            <w:r>
              <w:t>Origem</w:t>
            </w:r>
            <w:proofErr w:type="spellEnd"/>
          </w:p>
        </w:tc>
        <w:tc>
          <w:tcPr>
            <w:tcW w:w="1704" w:type="dxa"/>
            <w:shd w:val="clear" w:color="auto" w:fill="CFCFCF"/>
          </w:tcPr>
          <w:p w:rsidR="00652A1A" w:rsidRDefault="009B582A">
            <w:r>
              <w:t>Destino</w:t>
            </w:r>
          </w:p>
        </w:tc>
        <w:tc>
          <w:tcPr>
            <w:tcW w:w="1704" w:type="dxa"/>
            <w:shd w:val="clear" w:color="auto" w:fill="CFCFCF"/>
          </w:tcPr>
          <w:p w:rsidR="00652A1A" w:rsidRDefault="009B582A">
            <w:r>
              <w:t>Data</w:t>
            </w:r>
          </w:p>
        </w:tc>
        <w:tc>
          <w:tcPr>
            <w:tcW w:w="1704" w:type="dxa"/>
            <w:shd w:val="clear" w:color="auto" w:fill="CFCFCF"/>
          </w:tcPr>
          <w:p w:rsidR="00652A1A" w:rsidRDefault="009B582A">
            <w:r>
              <w:t>Nº Voo</w:t>
            </w:r>
          </w:p>
        </w:tc>
        <w:tc>
          <w:tcPr>
            <w:tcW w:w="1704" w:type="dxa"/>
            <w:shd w:val="clear" w:color="auto" w:fill="CFCFCF"/>
          </w:tcPr>
          <w:p w:rsidR="00652A1A" w:rsidRDefault="009B582A">
            <w:r>
              <w:t>Decolagem</w:t>
            </w:r>
          </w:p>
        </w:tc>
        <w:tc>
          <w:tcPr>
            <w:tcW w:w="1704" w:type="dxa"/>
            <w:shd w:val="clear" w:color="auto" w:fill="CFCFCF"/>
          </w:tcPr>
          <w:p w:rsidR="00652A1A" w:rsidRDefault="009B582A">
            <w:r>
              <w:t>Pouso</w:t>
            </w:r>
          </w:p>
        </w:tc>
      </w:tr>
      <w:tr w:rsidR="00652A1A">
        <w:tc>
          <w:tcPr>
            <w:tcW w:w="1704" w:type="dxa"/>
          </w:tcPr>
          <w:p w:rsidR="00652A1A" w:rsidRDefault="009B582A">
            <w:r>
              <w:t>São Paulo (GRU)</w:t>
            </w:r>
          </w:p>
        </w:tc>
        <w:tc>
          <w:tcPr>
            <w:tcW w:w="1704" w:type="dxa"/>
          </w:tcPr>
          <w:p w:rsidR="00652A1A" w:rsidRDefault="009B582A">
            <w:r>
              <w:t>Zurique (ZRH)</w:t>
            </w:r>
          </w:p>
        </w:tc>
        <w:tc>
          <w:tcPr>
            <w:tcW w:w="1704" w:type="dxa"/>
          </w:tcPr>
          <w:p w:rsidR="00652A1A" w:rsidRDefault="009B582A">
            <w:r>
              <w:t>12/08/2026</w:t>
            </w:r>
          </w:p>
        </w:tc>
        <w:tc>
          <w:tcPr>
            <w:tcW w:w="1704" w:type="dxa"/>
          </w:tcPr>
          <w:p w:rsidR="00652A1A" w:rsidRDefault="009B582A">
            <w:r>
              <w:t>LX 93</w:t>
            </w:r>
          </w:p>
        </w:tc>
        <w:tc>
          <w:tcPr>
            <w:tcW w:w="1704" w:type="dxa"/>
          </w:tcPr>
          <w:p w:rsidR="00652A1A" w:rsidRDefault="009B582A">
            <w:r>
              <w:t>18:30</w:t>
            </w:r>
          </w:p>
        </w:tc>
        <w:tc>
          <w:tcPr>
            <w:tcW w:w="1704" w:type="dxa"/>
          </w:tcPr>
          <w:p w:rsidR="00652A1A" w:rsidRDefault="009B582A">
            <w:r>
              <w:t>#10:40</w:t>
            </w:r>
          </w:p>
        </w:tc>
      </w:tr>
      <w:tr w:rsidR="00652A1A">
        <w:tc>
          <w:tcPr>
            <w:tcW w:w="1704" w:type="dxa"/>
          </w:tcPr>
          <w:p w:rsidR="00652A1A" w:rsidRDefault="009B582A">
            <w:r>
              <w:t>Zurique (ZRH)</w:t>
            </w:r>
          </w:p>
        </w:tc>
        <w:tc>
          <w:tcPr>
            <w:tcW w:w="1704" w:type="dxa"/>
          </w:tcPr>
          <w:p w:rsidR="00652A1A" w:rsidRDefault="009B582A">
            <w:r>
              <w:t>Munique (MUC)</w:t>
            </w:r>
          </w:p>
        </w:tc>
        <w:tc>
          <w:tcPr>
            <w:tcW w:w="1704" w:type="dxa"/>
          </w:tcPr>
          <w:p w:rsidR="00652A1A" w:rsidRDefault="009B582A">
            <w:r>
              <w:t>13/08/2026</w:t>
            </w:r>
          </w:p>
        </w:tc>
        <w:tc>
          <w:tcPr>
            <w:tcW w:w="1704" w:type="dxa"/>
          </w:tcPr>
          <w:p w:rsidR="00652A1A" w:rsidRDefault="009B582A">
            <w:r>
              <w:t>LH 5765</w:t>
            </w:r>
          </w:p>
        </w:tc>
        <w:tc>
          <w:tcPr>
            <w:tcW w:w="1704" w:type="dxa"/>
          </w:tcPr>
          <w:p w:rsidR="00652A1A" w:rsidRDefault="009B582A">
            <w:r>
              <w:t>13:15</w:t>
            </w:r>
          </w:p>
        </w:tc>
        <w:tc>
          <w:tcPr>
            <w:tcW w:w="1704" w:type="dxa"/>
          </w:tcPr>
          <w:p w:rsidR="00652A1A" w:rsidRDefault="009B582A">
            <w:r>
              <w:t>14:20</w:t>
            </w:r>
          </w:p>
        </w:tc>
      </w:tr>
      <w:tr w:rsidR="00652A1A">
        <w:tc>
          <w:tcPr>
            <w:tcW w:w="1704" w:type="dxa"/>
          </w:tcPr>
          <w:p w:rsidR="00652A1A" w:rsidRDefault="009B582A">
            <w:r>
              <w:t>Zurique (ZRH)</w:t>
            </w:r>
          </w:p>
        </w:tc>
        <w:tc>
          <w:tcPr>
            <w:tcW w:w="1704" w:type="dxa"/>
          </w:tcPr>
          <w:p w:rsidR="00652A1A" w:rsidRDefault="009B582A">
            <w:r>
              <w:t>São Paulo (GRU)</w:t>
            </w:r>
          </w:p>
        </w:tc>
        <w:tc>
          <w:tcPr>
            <w:tcW w:w="1704" w:type="dxa"/>
          </w:tcPr>
          <w:p w:rsidR="00652A1A" w:rsidRDefault="009B582A">
            <w:r>
              <w:t>24/08/2026</w:t>
            </w:r>
          </w:p>
        </w:tc>
        <w:tc>
          <w:tcPr>
            <w:tcW w:w="1704" w:type="dxa"/>
          </w:tcPr>
          <w:p w:rsidR="00652A1A" w:rsidRDefault="009B582A">
            <w:r>
              <w:t>LX 92</w:t>
            </w:r>
          </w:p>
        </w:tc>
        <w:tc>
          <w:tcPr>
            <w:tcW w:w="1704" w:type="dxa"/>
          </w:tcPr>
          <w:p w:rsidR="00652A1A" w:rsidRDefault="009B582A">
            <w:r>
              <w:t>22:40</w:t>
            </w:r>
          </w:p>
        </w:tc>
        <w:tc>
          <w:tcPr>
            <w:tcW w:w="1704" w:type="dxa"/>
          </w:tcPr>
          <w:p w:rsidR="00652A1A" w:rsidRDefault="009B582A">
            <w:r>
              <w:t>#05:25</w:t>
            </w:r>
          </w:p>
        </w:tc>
      </w:tr>
    </w:tbl>
    <w:p w:rsidR="00652A1A" w:rsidRDefault="00652A1A"/>
    <w:p w:rsidR="00652A1A" w:rsidRDefault="009B582A">
      <w:r>
        <w:rPr>
          <w:rFonts w:ascii="Arial" w:hAnsi="Arial"/>
          <w:b/>
          <w:color w:val="1F4E79"/>
          <w:sz w:val="32"/>
        </w:rPr>
        <w:t>Hotéis previstos ou similares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652A1A">
        <w:tc>
          <w:tcPr>
            <w:tcW w:w="5112" w:type="dxa"/>
            <w:shd w:val="clear" w:color="auto" w:fill="D9D9D9"/>
          </w:tcPr>
          <w:p w:rsidR="00652A1A" w:rsidRDefault="009B582A">
            <w:r>
              <w:t>Cidade</w:t>
            </w:r>
          </w:p>
        </w:tc>
        <w:tc>
          <w:tcPr>
            <w:tcW w:w="5112" w:type="dxa"/>
            <w:shd w:val="clear" w:color="auto" w:fill="D9D9D9"/>
          </w:tcPr>
          <w:p w:rsidR="00652A1A" w:rsidRDefault="009B582A">
            <w:r>
              <w:t>Hotel</w:t>
            </w:r>
          </w:p>
        </w:tc>
      </w:tr>
      <w:tr w:rsidR="00652A1A">
        <w:tc>
          <w:tcPr>
            <w:tcW w:w="5112" w:type="dxa"/>
          </w:tcPr>
          <w:p w:rsidR="00652A1A" w:rsidRDefault="009B582A">
            <w:r>
              <w:t>Munique</w:t>
            </w:r>
          </w:p>
        </w:tc>
        <w:tc>
          <w:tcPr>
            <w:tcW w:w="5112" w:type="dxa"/>
          </w:tcPr>
          <w:p w:rsidR="00652A1A" w:rsidRDefault="009B582A">
            <w:r>
              <w:t>Westin Grand 4* Superior</w:t>
            </w:r>
          </w:p>
        </w:tc>
      </w:tr>
      <w:tr w:rsidR="00652A1A">
        <w:tc>
          <w:tcPr>
            <w:tcW w:w="5112" w:type="dxa"/>
          </w:tcPr>
          <w:p w:rsidR="00652A1A" w:rsidRDefault="009B582A">
            <w:r>
              <w:t>Zurique</w:t>
            </w:r>
          </w:p>
        </w:tc>
        <w:tc>
          <w:tcPr>
            <w:tcW w:w="5112" w:type="dxa"/>
          </w:tcPr>
          <w:p w:rsidR="00652A1A" w:rsidRDefault="009B582A">
            <w:r>
              <w:t>Novotel City West 4*</w:t>
            </w:r>
          </w:p>
        </w:tc>
      </w:tr>
      <w:tr w:rsidR="00652A1A">
        <w:tc>
          <w:tcPr>
            <w:tcW w:w="5112" w:type="dxa"/>
          </w:tcPr>
          <w:p w:rsidR="00652A1A" w:rsidRDefault="009B582A">
            <w:r>
              <w:t>Berna</w:t>
            </w:r>
          </w:p>
        </w:tc>
        <w:tc>
          <w:tcPr>
            <w:tcW w:w="5112" w:type="dxa"/>
          </w:tcPr>
          <w:p w:rsidR="00652A1A" w:rsidRDefault="009B582A">
            <w:r>
              <w:t>Swissotel Kursaal 4*</w:t>
            </w:r>
          </w:p>
        </w:tc>
      </w:tr>
      <w:tr w:rsidR="00652A1A">
        <w:tc>
          <w:tcPr>
            <w:tcW w:w="5112" w:type="dxa"/>
          </w:tcPr>
          <w:p w:rsidR="00652A1A" w:rsidRDefault="009B582A">
            <w:r>
              <w:t>Genebra</w:t>
            </w:r>
          </w:p>
        </w:tc>
        <w:tc>
          <w:tcPr>
            <w:tcW w:w="5112" w:type="dxa"/>
          </w:tcPr>
          <w:p w:rsidR="00652A1A" w:rsidRDefault="009B582A">
            <w:r>
              <w:t>Novotel City West 4*</w:t>
            </w:r>
          </w:p>
        </w:tc>
      </w:tr>
      <w:tr w:rsidR="00652A1A">
        <w:tc>
          <w:tcPr>
            <w:tcW w:w="5112" w:type="dxa"/>
          </w:tcPr>
          <w:p w:rsidR="00652A1A" w:rsidRDefault="009B582A">
            <w:r>
              <w:t>Zermatt</w:t>
            </w:r>
          </w:p>
        </w:tc>
        <w:tc>
          <w:tcPr>
            <w:tcW w:w="5112" w:type="dxa"/>
          </w:tcPr>
          <w:p w:rsidR="00652A1A" w:rsidRDefault="009B582A">
            <w:r>
              <w:t>Hotel Ambassador 4*</w:t>
            </w:r>
          </w:p>
        </w:tc>
      </w:tr>
    </w:tbl>
    <w:p w:rsidR="00652A1A" w:rsidRDefault="00652A1A"/>
    <w:p w:rsidR="00652A1A" w:rsidRDefault="009B582A">
      <w:r>
        <w:rPr>
          <w:rFonts w:ascii="Arial" w:hAnsi="Arial"/>
          <w:b/>
          <w:color w:val="1F4E79"/>
          <w:sz w:val="32"/>
        </w:rPr>
        <w:t>Investimento por pessoa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652A1A">
        <w:tc>
          <w:tcPr>
            <w:tcW w:w="5112" w:type="dxa"/>
            <w:shd w:val="clear" w:color="auto" w:fill="EFEFEF"/>
          </w:tcPr>
          <w:p w:rsidR="00652A1A" w:rsidRDefault="009B582A">
            <w:r>
              <w:t>A partir de</w:t>
            </w:r>
          </w:p>
        </w:tc>
        <w:tc>
          <w:tcPr>
            <w:tcW w:w="5112" w:type="dxa"/>
          </w:tcPr>
          <w:p w:rsidR="00652A1A" w:rsidRDefault="009B582A">
            <w:r>
              <w:t>EUR 6.537</w:t>
            </w:r>
          </w:p>
        </w:tc>
      </w:tr>
      <w:tr w:rsidR="00652A1A">
        <w:tc>
          <w:tcPr>
            <w:tcW w:w="5112" w:type="dxa"/>
            <w:shd w:val="clear" w:color="auto" w:fill="EFEFEF"/>
          </w:tcPr>
          <w:p w:rsidR="00652A1A" w:rsidRDefault="009B582A">
            <w:r>
              <w:t>Suplemento individual</w:t>
            </w:r>
          </w:p>
        </w:tc>
        <w:tc>
          <w:tcPr>
            <w:tcW w:w="5112" w:type="dxa"/>
          </w:tcPr>
          <w:p w:rsidR="00652A1A" w:rsidRDefault="009B582A">
            <w:r>
              <w:t>10x de EUR 192</w:t>
            </w:r>
          </w:p>
        </w:tc>
      </w:tr>
      <w:tr w:rsidR="00652A1A">
        <w:tc>
          <w:tcPr>
            <w:tcW w:w="5112" w:type="dxa"/>
            <w:shd w:val="clear" w:color="auto" w:fill="EFEFEF"/>
          </w:tcPr>
          <w:p w:rsidR="00652A1A" w:rsidRDefault="009B582A">
            <w:r>
              <w:t>Taxa</w:t>
            </w:r>
            <w:r>
              <w:t xml:space="preserve"> de embarque</w:t>
            </w:r>
          </w:p>
        </w:tc>
        <w:tc>
          <w:tcPr>
            <w:tcW w:w="5112" w:type="dxa"/>
          </w:tcPr>
          <w:p w:rsidR="00652A1A" w:rsidRDefault="009B582A">
            <w:r>
              <w:t>EUR 256</w:t>
            </w:r>
          </w:p>
        </w:tc>
      </w:tr>
      <w:tr w:rsidR="00652A1A" w:rsidRPr="009B582A">
        <w:tc>
          <w:tcPr>
            <w:tcW w:w="5112" w:type="dxa"/>
            <w:shd w:val="clear" w:color="auto" w:fill="EFEFEF"/>
          </w:tcPr>
          <w:p w:rsidR="00652A1A" w:rsidRDefault="009B582A">
            <w:r>
              <w:t>Parcelamento</w:t>
            </w:r>
          </w:p>
        </w:tc>
        <w:tc>
          <w:tcPr>
            <w:tcW w:w="5112" w:type="dxa"/>
          </w:tcPr>
          <w:p w:rsidR="00652A1A" w:rsidRPr="009B582A" w:rsidRDefault="009B582A">
            <w:pPr>
              <w:rPr>
                <w:lang w:val="pt-BR"/>
              </w:rPr>
            </w:pPr>
            <w:r w:rsidRPr="009B582A">
              <w:rPr>
                <w:lang w:val="pt-BR"/>
              </w:rPr>
              <w:t>Entrada de EUR 1.965 + 9x EUR 508</w:t>
            </w:r>
          </w:p>
        </w:tc>
      </w:tr>
      <w:tr w:rsidR="00652A1A">
        <w:tc>
          <w:tcPr>
            <w:tcW w:w="5112" w:type="dxa"/>
            <w:shd w:val="clear" w:color="auto" w:fill="EFEFEF"/>
          </w:tcPr>
          <w:p w:rsidR="00652A1A" w:rsidRDefault="009B582A">
            <w:proofErr w:type="spellStart"/>
            <w:r>
              <w:t>Pagamento</w:t>
            </w:r>
            <w:proofErr w:type="spellEnd"/>
          </w:p>
        </w:tc>
        <w:tc>
          <w:tcPr>
            <w:tcW w:w="5112" w:type="dxa"/>
          </w:tcPr>
          <w:p w:rsidR="00652A1A" w:rsidRDefault="009B582A">
            <w:r>
              <w:t>Janela em até 12x</w:t>
            </w:r>
          </w:p>
        </w:tc>
      </w:tr>
    </w:tbl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Com base em acomodação dupla, por pessoa.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 xml:space="preserve">Pagamento em 10 vezes sem juros, com entrada de 30% </w:t>
      </w:r>
      <w:proofErr w:type="gramStart"/>
      <w:r w:rsidRPr="009B582A">
        <w:rPr>
          <w:rFonts w:ascii="Cambria" w:hAnsi="Cambria"/>
          <w:sz w:val="21"/>
          <w:lang w:val="pt-BR"/>
        </w:rPr>
        <w:t>+</w:t>
      </w:r>
      <w:proofErr w:type="gramEnd"/>
      <w:r w:rsidRPr="009B582A">
        <w:rPr>
          <w:rFonts w:ascii="Cambria" w:hAnsi="Cambria"/>
          <w:sz w:val="21"/>
          <w:lang w:val="pt-BR"/>
        </w:rPr>
        <w:t xml:space="preserve"> taxas à vista, e o saldo em até 09 parcelas nos cartões Visa,</w:t>
      </w:r>
      <w:r w:rsidRPr="009B582A">
        <w:rPr>
          <w:rFonts w:ascii="Cambria" w:hAnsi="Cambria"/>
          <w:sz w:val="21"/>
          <w:lang w:val="pt-BR"/>
        </w:rPr>
        <w:t xml:space="preserve"> Mastercard, </w:t>
      </w:r>
      <w:proofErr w:type="spellStart"/>
      <w:r w:rsidRPr="009B582A">
        <w:rPr>
          <w:rFonts w:ascii="Cambria" w:hAnsi="Cambria"/>
          <w:sz w:val="21"/>
          <w:lang w:val="pt-BR"/>
        </w:rPr>
        <w:t>Diners</w:t>
      </w:r>
      <w:proofErr w:type="spellEnd"/>
      <w:r w:rsidRPr="009B582A">
        <w:rPr>
          <w:rFonts w:ascii="Cambria" w:hAnsi="Cambria"/>
          <w:sz w:val="21"/>
          <w:lang w:val="pt-BR"/>
        </w:rPr>
        <w:t xml:space="preserve"> Club e Elo.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Todas as tarifas acima estão sujeitas à alteração e disponibilidade, sem prévio aviso.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Arial" w:hAnsi="Arial"/>
          <w:b/>
          <w:color w:val="1F4E79"/>
          <w:sz w:val="32"/>
          <w:lang w:val="pt-BR"/>
        </w:rPr>
        <w:t>Documentação necessária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• Passaporte com validade mínima de 06 meses a partir do término da viagem.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• Cópia do passaporte.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 xml:space="preserve">• Contrato de </w:t>
      </w:r>
      <w:r w:rsidRPr="009B582A">
        <w:rPr>
          <w:rFonts w:ascii="Cambria" w:hAnsi="Cambria"/>
          <w:sz w:val="21"/>
          <w:lang w:val="pt-BR"/>
        </w:rPr>
        <w:t>viagem preenchido e assinado.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Arial" w:hAnsi="Arial"/>
          <w:b/>
          <w:color w:val="1F4E79"/>
          <w:sz w:val="32"/>
          <w:lang w:val="pt-BR"/>
        </w:rPr>
        <w:t>Informações importantes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• Preços por pessoa na acomodação escolhida.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• Ofertas com disponibilidade limitada, sujeitas à confirmação de reserva.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• Preços, datas e condições de pagamentos sujeitos a reajustes sem prévio aviso.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t>•</w:t>
      </w:r>
      <w:r w:rsidRPr="009B582A">
        <w:rPr>
          <w:rFonts w:ascii="Cambria" w:hAnsi="Cambria"/>
          <w:sz w:val="21"/>
          <w:lang w:val="pt-BR"/>
        </w:rPr>
        <w:t xml:space="preserve"> Check-in e </w:t>
      </w:r>
      <w:proofErr w:type="spellStart"/>
      <w:r w:rsidRPr="009B582A">
        <w:rPr>
          <w:rFonts w:ascii="Cambria" w:hAnsi="Cambria"/>
          <w:sz w:val="21"/>
          <w:lang w:val="pt-BR"/>
        </w:rPr>
        <w:t>check</w:t>
      </w:r>
      <w:proofErr w:type="spellEnd"/>
      <w:r w:rsidRPr="009B582A">
        <w:rPr>
          <w:rFonts w:ascii="Cambria" w:hAnsi="Cambria"/>
          <w:sz w:val="21"/>
          <w:lang w:val="pt-BR"/>
        </w:rPr>
        <w:t>-out de acordo com a política de cada hotel.</w:t>
      </w:r>
    </w:p>
    <w:p w:rsidR="00652A1A" w:rsidRPr="009B582A" w:rsidRDefault="009B582A">
      <w:pPr>
        <w:rPr>
          <w:lang w:val="pt-BR"/>
        </w:rPr>
      </w:pPr>
      <w:proofErr w:type="gramStart"/>
      <w:r w:rsidRPr="009B582A">
        <w:rPr>
          <w:rFonts w:ascii="Cambria" w:hAnsi="Cambria"/>
          <w:sz w:val="21"/>
          <w:lang w:val="pt-BR"/>
        </w:rPr>
        <w:t>• Eventuais</w:t>
      </w:r>
      <w:proofErr w:type="gramEnd"/>
      <w:r w:rsidRPr="009B582A">
        <w:rPr>
          <w:rFonts w:ascii="Cambria" w:hAnsi="Cambria"/>
          <w:sz w:val="21"/>
          <w:lang w:val="pt-BR"/>
        </w:rPr>
        <w:t xml:space="preserve"> taxas municipais e de turismo deverão ser pagas localmente pelos passageiros nos hotéis.</w:t>
      </w:r>
    </w:p>
    <w:p w:rsidR="00652A1A" w:rsidRPr="009B582A" w:rsidRDefault="009B582A">
      <w:pPr>
        <w:rPr>
          <w:lang w:val="pt-BR"/>
        </w:rPr>
      </w:pPr>
      <w:r w:rsidRPr="009B582A">
        <w:rPr>
          <w:rFonts w:ascii="Cambria" w:hAnsi="Cambria"/>
          <w:sz w:val="21"/>
          <w:lang w:val="pt-BR"/>
        </w:rPr>
        <w:lastRenderedPageBreak/>
        <w:t>• A sequência dos passeios e atrações poderá ser alterada se houver algum tipo de imprevisto.</w:t>
      </w:r>
    </w:p>
    <w:p w:rsidR="00652A1A" w:rsidRPr="009B582A" w:rsidRDefault="009B582A">
      <w:pPr>
        <w:rPr>
          <w:lang w:val="pt-BR"/>
        </w:rPr>
      </w:pPr>
      <w:proofErr w:type="gramStart"/>
      <w:r w:rsidRPr="009B582A">
        <w:rPr>
          <w:rFonts w:ascii="Cambria" w:hAnsi="Cambria"/>
          <w:sz w:val="21"/>
          <w:lang w:val="pt-BR"/>
        </w:rPr>
        <w:t>• Informamos</w:t>
      </w:r>
      <w:proofErr w:type="gramEnd"/>
      <w:r w:rsidRPr="009B582A">
        <w:rPr>
          <w:rFonts w:ascii="Cambria" w:hAnsi="Cambria"/>
          <w:sz w:val="21"/>
          <w:lang w:val="pt-BR"/>
        </w:rPr>
        <w:t xml:space="preserve"> a dificuldade para a conversão das notas antigas de dólares americanos fora dos Estados Unidos.</w:t>
      </w:r>
    </w:p>
    <w:sectPr w:rsidR="00652A1A" w:rsidRPr="009B582A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2A1A"/>
    <w:rsid w:val="009B582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BE23BF7-FE39-4334-BF69-A3A5CB282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456841-BFA1-4BE2-A261-C0C40C9E1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1209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7723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2013-12-23T23:15:00Z</dcterms:created>
  <dcterms:modified xsi:type="dcterms:W3CDTF">2026-05-22T17:19:00Z</dcterms:modified>
  <cp:category/>
</cp:coreProperties>
</file>