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17E89" w14:textId="77777777" w:rsidR="00F313C6" w:rsidRDefault="00000000">
      <w:pPr>
        <w:jc w:val="center"/>
      </w:pPr>
      <w:r>
        <w:rPr>
          <w:rFonts w:ascii="Aptos Display" w:hAnsi="Aptos Display"/>
          <w:b/>
          <w:color w:val="0B1F4D"/>
          <w:sz w:val="52"/>
        </w:rPr>
        <w:t>🏺 Caminhos do Ouro e da Prata</w:t>
      </w:r>
    </w:p>
    <w:p w14:paraId="304036AC" w14:textId="77777777" w:rsidR="00F313C6" w:rsidRDefault="00000000">
      <w:pPr>
        <w:jc w:val="center"/>
      </w:pPr>
      <w:r>
        <w:rPr>
          <w:i/>
          <w:color w:val="B89B5E"/>
          <w:sz w:val="27"/>
        </w:rPr>
        <w:t>Dos planaltos do México ao Coração Maia da Guatemala</w:t>
      </w:r>
    </w:p>
    <w:p w14:paraId="2A7E235A" w14:textId="77777777" w:rsidR="00F313C6" w:rsidRDefault="00F313C6"/>
    <w:tbl>
      <w:tblPr>
        <w:tblW w:w="0" w:type="auto"/>
        <w:jc w:val="center"/>
        <w:tblLook w:val="04A0" w:firstRow="1" w:lastRow="0" w:firstColumn="1" w:lastColumn="0" w:noHBand="0" w:noVBand="1"/>
      </w:tblPr>
      <w:tblGrid>
        <w:gridCol w:w="10512"/>
      </w:tblGrid>
      <w:tr w:rsidR="00F313C6" w14:paraId="72DEDA66" w14:textId="77777777">
        <w:trPr>
          <w:jc w:val="center"/>
        </w:trPr>
        <w:tc>
          <w:tcPr>
            <w:tcW w:w="10512" w:type="dxa"/>
            <w:tcBorders>
              <w:top w:val="single" w:sz="10" w:space="0" w:color="D4B66A"/>
              <w:left w:val="single" w:sz="10" w:space="0" w:color="D4B66A"/>
              <w:bottom w:val="single" w:sz="10" w:space="0" w:color="D4B66A"/>
              <w:right w:val="single" w:sz="10" w:space="0" w:color="D4B66A"/>
            </w:tcBorders>
            <w:shd w:val="clear" w:color="auto" w:fill="F6F0E4"/>
          </w:tcPr>
          <w:p w14:paraId="441EF662" w14:textId="77777777" w:rsidR="00F313C6" w:rsidRDefault="00000000">
            <w:pPr>
              <w:jc w:val="center"/>
            </w:pPr>
            <w:r>
              <w:rPr>
                <w:b/>
                <w:color w:val="0B1F4D"/>
                <w:sz w:val="21"/>
              </w:rPr>
              <w:t>📅 Saída: 20 de novembro de 2026 | Sexta-feira</w:t>
            </w:r>
            <w:r>
              <w:rPr>
                <w:b/>
                <w:color w:val="0B1F4D"/>
                <w:sz w:val="21"/>
              </w:rPr>
              <w:br/>
              <w:t>📅 Retorno: 09 de dezembro de 2026 | Quarta-feira</w:t>
            </w:r>
            <w:r>
              <w:rPr>
                <w:b/>
                <w:color w:val="0B1F4D"/>
                <w:sz w:val="21"/>
              </w:rPr>
              <w:br/>
              <w:t>🌙 Quantidade de noites: 19</w:t>
            </w:r>
            <w:r>
              <w:rPr>
                <w:b/>
                <w:color w:val="0B1F4D"/>
                <w:sz w:val="21"/>
              </w:rPr>
              <w:br/>
            </w:r>
            <w:r>
              <w:rPr>
                <w:color w:val="0B1F4D"/>
                <w:sz w:val="21"/>
              </w:rPr>
              <w:t>✈️ Saindo de: Rio de Janeiro e São Paulo</w:t>
            </w:r>
            <w:r>
              <w:rPr>
                <w:color w:val="0B1F4D"/>
                <w:sz w:val="21"/>
              </w:rPr>
              <w:br/>
              <w:t>🌎 Visitando: México, Belize e Guatemala</w:t>
            </w:r>
            <w:r>
              <w:rPr>
                <w:color w:val="0B1F4D"/>
                <w:sz w:val="21"/>
              </w:rPr>
              <w:br/>
              <w:t>📍 Cidades e regiões: Cidade do México, Teotihuacán, Puebla, Oaxaca, San Cristóbal de las Casas, Palenque, Campeche, Chichén Itzá, Bacalar, Orchid Bay, Lago Petén Itzá, Tikal e Antigua Guatemala</w:t>
            </w:r>
            <w:r>
              <w:rPr>
                <w:color w:val="0B1F4D"/>
                <w:sz w:val="21"/>
              </w:rPr>
              <w:br/>
            </w:r>
          </w:p>
        </w:tc>
      </w:tr>
    </w:tbl>
    <w:p w14:paraId="6A6D8239" w14:textId="77777777" w:rsidR="00F313C6" w:rsidRDefault="00F313C6"/>
    <w:p w14:paraId="78104BDA" w14:textId="77777777" w:rsidR="007A3CAF" w:rsidRDefault="00000000" w:rsidP="007A3CAF">
      <w:pPr>
        <w:spacing w:after="120" w:line="252" w:lineRule="auto"/>
      </w:pPr>
      <w:r>
        <w:rPr>
          <w:color w:val="222222"/>
          <w:sz w:val="21"/>
        </w:rPr>
        <w:t xml:space="preserve">Uma travessia cultural pela Mesoamérica, conectando planaltos vulcânicos, cidades cerimoniais, florestas, mares tropicais e heranças coloniais. Um roteiro pensado para compreender caminhos antigos que </w:t>
      </w:r>
      <w:proofErr w:type="spellStart"/>
      <w:r>
        <w:rPr>
          <w:color w:val="222222"/>
          <w:sz w:val="21"/>
        </w:rPr>
        <w:t>ainda</w:t>
      </w:r>
      <w:proofErr w:type="spellEnd"/>
      <w:r>
        <w:rPr>
          <w:color w:val="222222"/>
          <w:sz w:val="21"/>
        </w:rPr>
        <w:t xml:space="preserve"> </w:t>
      </w:r>
      <w:proofErr w:type="spellStart"/>
      <w:r>
        <w:rPr>
          <w:color w:val="222222"/>
          <w:sz w:val="21"/>
        </w:rPr>
        <w:t>estruturam</w:t>
      </w:r>
      <w:proofErr w:type="spellEnd"/>
      <w:r>
        <w:rPr>
          <w:color w:val="222222"/>
          <w:sz w:val="21"/>
        </w:rPr>
        <w:t xml:space="preserve"> a </w:t>
      </w:r>
      <w:proofErr w:type="spellStart"/>
      <w:r>
        <w:rPr>
          <w:color w:val="222222"/>
          <w:sz w:val="21"/>
        </w:rPr>
        <w:t>região</w:t>
      </w:r>
      <w:proofErr w:type="spellEnd"/>
      <w:r>
        <w:rPr>
          <w:color w:val="222222"/>
          <w:sz w:val="21"/>
        </w:rPr>
        <w:t>.</w:t>
      </w:r>
    </w:p>
    <w:p w14:paraId="02536769" w14:textId="77777777" w:rsidR="007A3CAF" w:rsidRDefault="007A3CAF" w:rsidP="007A3CAF">
      <w:pPr>
        <w:spacing w:after="120" w:line="252" w:lineRule="auto"/>
      </w:pPr>
    </w:p>
    <w:p w14:paraId="54BB56BF" w14:textId="243AE441" w:rsidR="00F313C6" w:rsidRDefault="00000000" w:rsidP="007A3CAF">
      <w:pPr>
        <w:spacing w:after="120" w:line="252" w:lineRule="auto"/>
      </w:pPr>
      <w:r>
        <w:rPr>
          <w:rFonts w:ascii="Segoe UI Emoji" w:hAnsi="Segoe UI Emoji" w:cs="Segoe UI Emoji"/>
          <w:b/>
          <w:color w:val="0B1F4D"/>
          <w:sz w:val="36"/>
        </w:rPr>
        <w:t>✨</w:t>
      </w:r>
      <w:r>
        <w:rPr>
          <w:rFonts w:ascii="Aptos Display" w:hAnsi="Aptos Display"/>
          <w:b/>
          <w:color w:val="0B1F4D"/>
          <w:sz w:val="36"/>
        </w:rPr>
        <w:t xml:space="preserve"> O </w:t>
      </w:r>
      <w:proofErr w:type="spellStart"/>
      <w:r>
        <w:rPr>
          <w:rFonts w:ascii="Aptos Display" w:hAnsi="Aptos Display"/>
          <w:b/>
          <w:color w:val="0B1F4D"/>
          <w:sz w:val="36"/>
        </w:rPr>
        <w:t>Convite</w:t>
      </w:r>
      <w:proofErr w:type="spellEnd"/>
    </w:p>
    <w:p w14:paraId="31FBBAE6" w14:textId="77777777" w:rsidR="00F313C6" w:rsidRDefault="00000000">
      <w:pPr>
        <w:spacing w:after="120" w:line="252" w:lineRule="auto"/>
      </w:pPr>
      <w:r>
        <w:rPr>
          <w:color w:val="222222"/>
        </w:rPr>
        <w:t>Caminhos do Ouro e da Prata é uma viagem pela Mesoamérica profunda, dos planaltos do México ao coração maia da Guatemala. O roteiro conecta cidades sagradas, rotas coloniais, paisagens tropicais, comunidades tradicionais e centros arqueológicos que revelam a força cultural de povos originários e a transformação desses caminhos ao longo da história.</w:t>
      </w:r>
    </w:p>
    <w:p w14:paraId="213DD768" w14:textId="77777777" w:rsidR="00F313C6" w:rsidRDefault="00000000">
      <w:pPr>
        <w:spacing w:after="120" w:line="252" w:lineRule="auto"/>
      </w:pPr>
      <w:r>
        <w:rPr>
          <w:color w:val="222222"/>
        </w:rPr>
        <w:t>A proposta é viajar com contexto, ritmo e profundidade: compreender impérios que se ergueram, culturas que resistiram e caminhos que permanecem vivos na paisagem, na fé, na arquitetura e na memória da região.</w:t>
      </w:r>
    </w:p>
    <w:p w14:paraId="5C7D800E" w14:textId="77777777" w:rsidR="00F313C6" w:rsidRDefault="00000000">
      <w:pPr>
        <w:pStyle w:val="Ttulo1"/>
        <w:spacing w:before="160" w:after="100"/>
      </w:pPr>
      <w:r>
        <w:rPr>
          <w:rFonts w:ascii="Aptos Display" w:hAnsi="Aptos Display"/>
          <w:sz w:val="36"/>
        </w:rPr>
        <w:t>📌 Informações Gerais da Viagem</w:t>
      </w:r>
    </w:p>
    <w:tbl>
      <w:tblPr>
        <w:tblStyle w:val="Tabelacomgrade"/>
        <w:tblW w:w="0" w:type="auto"/>
        <w:jc w:val="center"/>
        <w:tblLook w:val="04A0" w:firstRow="1" w:lastRow="0" w:firstColumn="1" w:lastColumn="0" w:noHBand="0" w:noVBand="1"/>
      </w:tblPr>
      <w:tblGrid>
        <w:gridCol w:w="2304"/>
        <w:gridCol w:w="8352"/>
      </w:tblGrid>
      <w:tr w:rsidR="00F313C6" w14:paraId="1CF1FC1E"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55A679AB" w14:textId="77777777" w:rsidR="00F313C6" w:rsidRDefault="00000000">
            <w:r>
              <w:rPr>
                <w:b/>
                <w:color w:val="FFFFFF"/>
                <w:sz w:val="18"/>
              </w:rPr>
              <w:t>Item</w:t>
            </w:r>
          </w:p>
        </w:tc>
        <w:tc>
          <w:tcPr>
            <w:tcW w:w="835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6E967421" w14:textId="77777777" w:rsidR="00F313C6" w:rsidRDefault="00000000">
            <w:r>
              <w:rPr>
                <w:b/>
                <w:color w:val="FFFFFF"/>
                <w:sz w:val="18"/>
              </w:rPr>
              <w:t>Informação</w:t>
            </w:r>
          </w:p>
        </w:tc>
      </w:tr>
      <w:tr w:rsidR="00F313C6" w14:paraId="112A55E3"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A61D48E" w14:textId="77777777" w:rsidR="00F313C6" w:rsidRDefault="00000000">
            <w:r>
              <w:rPr>
                <w:color w:val="222222"/>
                <w:sz w:val="16"/>
              </w:rPr>
              <w:t>Saída</w:t>
            </w:r>
          </w:p>
        </w:tc>
        <w:tc>
          <w:tcPr>
            <w:tcW w:w="83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6241444" w14:textId="77777777" w:rsidR="00F313C6" w:rsidRDefault="00000000">
            <w:r>
              <w:rPr>
                <w:color w:val="222222"/>
                <w:sz w:val="16"/>
              </w:rPr>
              <w:t>20 de novembro de 2026 | Sexta-feira</w:t>
            </w:r>
          </w:p>
        </w:tc>
      </w:tr>
      <w:tr w:rsidR="00F313C6" w14:paraId="3D251030"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202DAF7F" w14:textId="77777777" w:rsidR="00F313C6" w:rsidRDefault="00000000">
            <w:r>
              <w:rPr>
                <w:color w:val="222222"/>
                <w:sz w:val="16"/>
              </w:rPr>
              <w:t>Retorno</w:t>
            </w:r>
          </w:p>
        </w:tc>
        <w:tc>
          <w:tcPr>
            <w:tcW w:w="83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3B2604C" w14:textId="77777777" w:rsidR="00F313C6" w:rsidRDefault="00000000">
            <w:r>
              <w:rPr>
                <w:color w:val="222222"/>
                <w:sz w:val="16"/>
              </w:rPr>
              <w:t>09 de dezembro de 2026 | Quarta-feira</w:t>
            </w:r>
          </w:p>
        </w:tc>
      </w:tr>
      <w:tr w:rsidR="00F313C6" w14:paraId="68EE32F4"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1EACD57" w14:textId="77777777" w:rsidR="00F313C6" w:rsidRDefault="00000000">
            <w:r>
              <w:rPr>
                <w:color w:val="222222"/>
                <w:sz w:val="16"/>
              </w:rPr>
              <w:t>Duração</w:t>
            </w:r>
          </w:p>
        </w:tc>
        <w:tc>
          <w:tcPr>
            <w:tcW w:w="83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7D45C85" w14:textId="77777777" w:rsidR="00F313C6" w:rsidRDefault="00000000">
            <w:r>
              <w:rPr>
                <w:color w:val="222222"/>
                <w:sz w:val="16"/>
              </w:rPr>
              <w:t>19 noites</w:t>
            </w:r>
          </w:p>
        </w:tc>
      </w:tr>
      <w:tr w:rsidR="00F313C6" w14:paraId="23C67D24"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525B646" w14:textId="77777777" w:rsidR="00F313C6" w:rsidRDefault="00000000">
            <w:r>
              <w:rPr>
                <w:color w:val="222222"/>
                <w:sz w:val="16"/>
              </w:rPr>
              <w:t>Saídas do Brasil</w:t>
            </w:r>
          </w:p>
        </w:tc>
        <w:tc>
          <w:tcPr>
            <w:tcW w:w="83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2CE6A07" w14:textId="77777777" w:rsidR="00F313C6" w:rsidRDefault="00000000">
            <w:r>
              <w:rPr>
                <w:color w:val="222222"/>
                <w:sz w:val="16"/>
              </w:rPr>
              <w:t>Rio de Janeiro e São Paulo. Consulte voos saindo de outras capitais brasileiras.</w:t>
            </w:r>
          </w:p>
        </w:tc>
      </w:tr>
      <w:tr w:rsidR="00F313C6" w14:paraId="3CF29DAE"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0BB8574" w14:textId="77777777" w:rsidR="00F313C6" w:rsidRDefault="00000000">
            <w:r>
              <w:rPr>
                <w:color w:val="222222"/>
                <w:sz w:val="16"/>
              </w:rPr>
              <w:t>Países visitados</w:t>
            </w:r>
          </w:p>
        </w:tc>
        <w:tc>
          <w:tcPr>
            <w:tcW w:w="83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4FB6F89" w14:textId="77777777" w:rsidR="00F313C6" w:rsidRDefault="00000000">
            <w:r>
              <w:rPr>
                <w:color w:val="222222"/>
                <w:sz w:val="16"/>
              </w:rPr>
              <w:t>México, Belize e Guatemala</w:t>
            </w:r>
          </w:p>
        </w:tc>
      </w:tr>
      <w:tr w:rsidR="00F313C6" w14:paraId="5F60C499" w14:textId="77777777">
        <w:trPr>
          <w:jc w:val="center"/>
        </w:trPr>
        <w:tc>
          <w:tcPr>
            <w:tcW w:w="230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297FDEB" w14:textId="77777777" w:rsidR="00F313C6" w:rsidRDefault="00000000">
            <w:r>
              <w:rPr>
                <w:color w:val="222222"/>
                <w:sz w:val="16"/>
              </w:rPr>
              <w:t>Cidades/Regiões</w:t>
            </w:r>
          </w:p>
        </w:tc>
        <w:tc>
          <w:tcPr>
            <w:tcW w:w="83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BF4F4D0" w14:textId="77777777" w:rsidR="00F313C6" w:rsidRDefault="00000000">
            <w:r>
              <w:rPr>
                <w:color w:val="222222"/>
                <w:sz w:val="16"/>
              </w:rPr>
              <w:t>Cidade do México, Teotihuacán, Puebla, Oaxaca, San Cristóbal de las Casas, Palenque, Campeche, Chichén Itzá, Bacalar, Orchid Bay, Lago Petén Itzá, Tikal e Antigua Guatemala</w:t>
            </w:r>
          </w:p>
        </w:tc>
      </w:tr>
    </w:tbl>
    <w:p w14:paraId="1E631726" w14:textId="77777777" w:rsidR="00F313C6" w:rsidRDefault="00F313C6"/>
    <w:p w14:paraId="5A7BC00E" w14:textId="77777777" w:rsidR="00F313C6" w:rsidRDefault="00000000">
      <w:r>
        <w:br w:type="page"/>
      </w:r>
    </w:p>
    <w:p w14:paraId="5883BC37" w14:textId="77777777" w:rsidR="00F313C6" w:rsidRDefault="00000000">
      <w:pPr>
        <w:pStyle w:val="Ttulo1"/>
        <w:spacing w:before="160" w:after="100"/>
      </w:pPr>
      <w:r>
        <w:rPr>
          <w:rFonts w:ascii="Aptos Display" w:hAnsi="Aptos Display"/>
          <w:sz w:val="36"/>
        </w:rPr>
        <w:lastRenderedPageBreak/>
        <w:t>🗺️ O Roteiro Dia a Dia</w:t>
      </w:r>
    </w:p>
    <w:p w14:paraId="50D86FBB" w14:textId="77777777" w:rsidR="00F313C6" w:rsidRDefault="00000000">
      <w:pPr>
        <w:spacing w:before="40" w:after="20"/>
      </w:pPr>
      <w:r>
        <w:rPr>
          <w:b/>
          <w:color w:val="B89B5E"/>
        </w:rPr>
        <w:t>Dia 1 - 20.11.2026 | Sexta-feira</w:t>
      </w:r>
      <w:r>
        <w:rPr>
          <w:b/>
          <w:color w:val="B89B5E"/>
        </w:rPr>
        <w:br/>
      </w:r>
      <w:r>
        <w:rPr>
          <w:b/>
          <w:color w:val="0B1F4D"/>
          <w:sz w:val="23"/>
        </w:rPr>
        <w:t>📍 Rio de Janeiro ou São Paulo</w:t>
      </w:r>
    </w:p>
    <w:p w14:paraId="1A434C67" w14:textId="77777777" w:rsidR="00F313C6" w:rsidRDefault="00000000">
      <w:pPr>
        <w:spacing w:after="60" w:line="252" w:lineRule="auto"/>
      </w:pPr>
      <w:r>
        <w:rPr>
          <w:color w:val="222222"/>
          <w:sz w:val="18"/>
        </w:rPr>
        <w:t>Apresentação no Aeroporto Internacional do Galeão, no Rio de Janeiro, ou em Guarulhos, São Paulo, para procedimentos de embarque no voo internacional da Avianca, com saída na madrugada do dia seguinte.</w:t>
      </w:r>
    </w:p>
    <w:p w14:paraId="22D6BB60" w14:textId="77777777" w:rsidR="00F313C6" w:rsidRDefault="00000000">
      <w:pPr>
        <w:spacing w:before="40" w:after="20"/>
      </w:pPr>
      <w:r>
        <w:rPr>
          <w:b/>
          <w:color w:val="B89B5E"/>
        </w:rPr>
        <w:t>Dia 2 - 21.11.2026 | Sábado</w:t>
      </w:r>
      <w:r>
        <w:rPr>
          <w:b/>
          <w:color w:val="B89B5E"/>
        </w:rPr>
        <w:br/>
      </w:r>
      <w:r>
        <w:rPr>
          <w:b/>
          <w:color w:val="0B1F4D"/>
          <w:sz w:val="23"/>
        </w:rPr>
        <w:t>📍 Rio de Janeiro ou São Paulo / Cidade do México</w:t>
      </w:r>
    </w:p>
    <w:p w14:paraId="22DF0EF2" w14:textId="77777777" w:rsidR="00F313C6" w:rsidRDefault="00000000">
      <w:pPr>
        <w:spacing w:after="60" w:line="252" w:lineRule="auto"/>
      </w:pPr>
      <w:r>
        <w:rPr>
          <w:color w:val="222222"/>
          <w:sz w:val="18"/>
        </w:rPr>
        <w:t>Embarque com destino ao México. Chegada, recepção e traslado ao hotel. Hospedagem.</w:t>
      </w:r>
    </w:p>
    <w:p w14:paraId="624D0ED0" w14:textId="77777777" w:rsidR="00F313C6" w:rsidRDefault="00000000">
      <w:pPr>
        <w:spacing w:before="40" w:after="20"/>
      </w:pPr>
      <w:r>
        <w:rPr>
          <w:b/>
          <w:color w:val="B89B5E"/>
        </w:rPr>
        <w:t>Dia 3 - 22.11.2026 | Domingo</w:t>
      </w:r>
      <w:r>
        <w:rPr>
          <w:b/>
          <w:color w:val="B89B5E"/>
        </w:rPr>
        <w:br/>
      </w:r>
      <w:r>
        <w:rPr>
          <w:b/>
          <w:color w:val="0B1F4D"/>
          <w:sz w:val="23"/>
        </w:rPr>
        <w:t>📍 Cidade do México</w:t>
      </w:r>
    </w:p>
    <w:p w14:paraId="413E248B" w14:textId="77777777" w:rsidR="00F313C6" w:rsidRDefault="00000000">
      <w:pPr>
        <w:spacing w:after="60" w:line="252" w:lineRule="auto"/>
      </w:pPr>
      <w:r>
        <w:rPr>
          <w:color w:val="222222"/>
          <w:sz w:val="18"/>
        </w:rPr>
        <w:t>Visita ao Centro Histórico, onde o traçado colonial espanhol foi imposto sobre a antiga capital dos povos originários. À tarde, visita ao Museu Nacional de Antropologia, considerado um mapa conceitual da viagem.</w:t>
      </w:r>
    </w:p>
    <w:p w14:paraId="080CC051" w14:textId="77777777" w:rsidR="00F313C6" w:rsidRDefault="00000000">
      <w:pPr>
        <w:spacing w:before="40" w:after="20"/>
      </w:pPr>
      <w:r>
        <w:rPr>
          <w:b/>
          <w:color w:val="B89B5E"/>
        </w:rPr>
        <w:t>Dia 4 - 23.11.2026 | Segunda-feira</w:t>
      </w:r>
      <w:r>
        <w:rPr>
          <w:b/>
          <w:color w:val="B89B5E"/>
        </w:rPr>
        <w:br/>
      </w:r>
      <w:r>
        <w:rPr>
          <w:b/>
          <w:color w:val="0B1F4D"/>
          <w:sz w:val="23"/>
        </w:rPr>
        <w:t>📍 Cidade do México / Teotihuacán / Cidade do México</w:t>
      </w:r>
    </w:p>
    <w:p w14:paraId="6C3A9267" w14:textId="77777777" w:rsidR="00F313C6" w:rsidRDefault="00000000">
      <w:pPr>
        <w:spacing w:after="60" w:line="252" w:lineRule="auto"/>
      </w:pPr>
      <w:r>
        <w:rPr>
          <w:color w:val="222222"/>
          <w:sz w:val="18"/>
        </w:rPr>
        <w:t>Saída para Teotihuacán, grande cidade sagrada do período clássico. Caminhada pela Calçada dos Mortos, com leitura do espaço urbano como espelho do cosmos. Retorno à capital após o almoço e restante do dia livre.</w:t>
      </w:r>
    </w:p>
    <w:p w14:paraId="1E0F755A" w14:textId="77777777" w:rsidR="00F313C6" w:rsidRDefault="00000000">
      <w:pPr>
        <w:spacing w:before="40" w:after="20"/>
      </w:pPr>
      <w:r>
        <w:rPr>
          <w:b/>
          <w:color w:val="B89B5E"/>
        </w:rPr>
        <w:t>Dia 5 - 24.11.2026 | Terça-feira</w:t>
      </w:r>
      <w:r>
        <w:rPr>
          <w:b/>
          <w:color w:val="B89B5E"/>
        </w:rPr>
        <w:br/>
      </w:r>
      <w:r>
        <w:rPr>
          <w:b/>
          <w:color w:val="0B1F4D"/>
          <w:sz w:val="23"/>
        </w:rPr>
        <w:t>📍 Cidade do México / Puebla / Oaxaca</w:t>
      </w:r>
    </w:p>
    <w:p w14:paraId="5215C1F4" w14:textId="77777777" w:rsidR="00F313C6" w:rsidRDefault="00000000">
      <w:pPr>
        <w:spacing w:after="60" w:line="252" w:lineRule="auto"/>
      </w:pPr>
      <w:r>
        <w:rPr>
          <w:color w:val="222222"/>
          <w:sz w:val="18"/>
        </w:rPr>
        <w:t>Viagem terrestre rumo ao sul do planalto central. Parada em Puebla, onde o barroco colonial expressa a riqueza gerada pelas rotas minerais e agrícolas do período espanhol. Chegada a Oaxaca no início da noite.</w:t>
      </w:r>
    </w:p>
    <w:p w14:paraId="27BE99B0" w14:textId="77777777" w:rsidR="00F313C6" w:rsidRDefault="00000000">
      <w:pPr>
        <w:spacing w:before="40" w:after="20"/>
      </w:pPr>
      <w:r>
        <w:rPr>
          <w:b/>
          <w:color w:val="B89B5E"/>
        </w:rPr>
        <w:t>Dia 6 - 25.11.2026 | Quarta-feira</w:t>
      </w:r>
      <w:r>
        <w:rPr>
          <w:b/>
          <w:color w:val="B89B5E"/>
        </w:rPr>
        <w:br/>
      </w:r>
      <w:r>
        <w:rPr>
          <w:b/>
          <w:color w:val="0B1F4D"/>
          <w:sz w:val="23"/>
        </w:rPr>
        <w:t>📍 Oaxaca</w:t>
      </w:r>
    </w:p>
    <w:p w14:paraId="561ACBEE" w14:textId="77777777" w:rsidR="00F313C6" w:rsidRDefault="00000000">
      <w:pPr>
        <w:spacing w:after="60" w:line="252" w:lineRule="auto"/>
      </w:pPr>
      <w:r>
        <w:rPr>
          <w:color w:val="222222"/>
          <w:sz w:val="18"/>
        </w:rPr>
        <w:t>Visita ao Monte Albán, antiga capital zapoteca. A cidade revela como poder político e domínio territorial estavam ligados à paisagem. O centro histórico de Oaxaca evidencia a convivência entre passado pré-hispânico, colonização espanhola e vida contemporânea.</w:t>
      </w:r>
    </w:p>
    <w:p w14:paraId="5D0E3EE1" w14:textId="77777777" w:rsidR="00F313C6" w:rsidRDefault="00000000">
      <w:pPr>
        <w:spacing w:before="40" w:after="20"/>
      </w:pPr>
      <w:r>
        <w:rPr>
          <w:b/>
          <w:color w:val="B89B5E"/>
        </w:rPr>
        <w:t>Dia 7 - 26.11.2026 | Quinta-feira</w:t>
      </w:r>
      <w:r>
        <w:rPr>
          <w:b/>
          <w:color w:val="B89B5E"/>
        </w:rPr>
        <w:br/>
      </w:r>
      <w:r>
        <w:rPr>
          <w:b/>
          <w:color w:val="0B1F4D"/>
          <w:sz w:val="23"/>
        </w:rPr>
        <w:t>📍 Oaxaca / Cânion del Sumidero / San Cristóbal de las Casas</w:t>
      </w:r>
    </w:p>
    <w:p w14:paraId="068F1A47" w14:textId="77777777" w:rsidR="00F313C6" w:rsidRDefault="00000000">
      <w:pPr>
        <w:spacing w:after="60" w:line="252" w:lineRule="auto"/>
      </w:pPr>
      <w:r>
        <w:rPr>
          <w:color w:val="222222"/>
          <w:sz w:val="18"/>
        </w:rPr>
        <w:t>Travessia rumo ao estado de Chiapas. Passeio de barco pelo Cânion del Sumidero, marcando a transição geográfica e cultural para o sul indígena e montanhoso. Chegada a San Cristóbal de las Casas.</w:t>
      </w:r>
    </w:p>
    <w:p w14:paraId="3AEFD5C8" w14:textId="77777777" w:rsidR="00F313C6" w:rsidRDefault="00000000">
      <w:pPr>
        <w:spacing w:before="40" w:after="20"/>
      </w:pPr>
      <w:r>
        <w:rPr>
          <w:b/>
          <w:color w:val="B89B5E"/>
        </w:rPr>
        <w:t>Dia 8 - 27.11.2026 | Sexta-feira</w:t>
      </w:r>
      <w:r>
        <w:rPr>
          <w:b/>
          <w:color w:val="B89B5E"/>
        </w:rPr>
        <w:br/>
      </w:r>
      <w:r>
        <w:rPr>
          <w:b/>
          <w:color w:val="0B1F4D"/>
          <w:sz w:val="23"/>
        </w:rPr>
        <w:t>📍 San Cristóbal de las Casas</w:t>
      </w:r>
    </w:p>
    <w:p w14:paraId="1DE93825" w14:textId="77777777" w:rsidR="00F313C6" w:rsidRDefault="00000000">
      <w:pPr>
        <w:spacing w:after="60" w:line="252" w:lineRule="auto"/>
      </w:pPr>
      <w:r>
        <w:rPr>
          <w:color w:val="222222"/>
          <w:sz w:val="18"/>
        </w:rPr>
        <w:t>Visita a comunidades autóctones do entorno, como San Juan Chamula, onde o cristianismo foi reinterpretado segundo cosmologias ancestrais. Um dia dedicado à permanência viva das rotas culturais.</w:t>
      </w:r>
    </w:p>
    <w:p w14:paraId="171B98CB" w14:textId="77777777" w:rsidR="00F313C6" w:rsidRDefault="00000000">
      <w:pPr>
        <w:spacing w:before="40" w:after="20"/>
      </w:pPr>
      <w:r>
        <w:rPr>
          <w:b/>
          <w:color w:val="B89B5E"/>
        </w:rPr>
        <w:t>Dia 9 - 28.11.2026 | Sábado</w:t>
      </w:r>
      <w:r>
        <w:rPr>
          <w:b/>
          <w:color w:val="B89B5E"/>
        </w:rPr>
        <w:br/>
      </w:r>
      <w:r>
        <w:rPr>
          <w:b/>
          <w:color w:val="0B1F4D"/>
          <w:sz w:val="23"/>
        </w:rPr>
        <w:t>📍 San Cristóbal de las Casas / Palenque</w:t>
      </w:r>
    </w:p>
    <w:p w14:paraId="18C163D0" w14:textId="77777777" w:rsidR="00F313C6" w:rsidRDefault="00000000">
      <w:pPr>
        <w:spacing w:after="60" w:line="252" w:lineRule="auto"/>
      </w:pPr>
      <w:r>
        <w:rPr>
          <w:color w:val="222222"/>
          <w:sz w:val="18"/>
        </w:rPr>
        <w:t>Descida do altiplano em direção à selva tropical. A mudança de clima e vegetação prepara a chegada a Palenque, envolta pela floresta que moldou a estética e a espiritualidade maia.</w:t>
      </w:r>
    </w:p>
    <w:p w14:paraId="4E1EE1A7" w14:textId="77777777" w:rsidR="00F313C6" w:rsidRDefault="00000000">
      <w:pPr>
        <w:spacing w:before="40" w:after="20"/>
      </w:pPr>
      <w:r>
        <w:rPr>
          <w:b/>
          <w:color w:val="B89B5E"/>
        </w:rPr>
        <w:t>Dia 10 - 29.11.2026 | Domingo</w:t>
      </w:r>
      <w:r>
        <w:rPr>
          <w:b/>
          <w:color w:val="B89B5E"/>
        </w:rPr>
        <w:br/>
      </w:r>
      <w:r>
        <w:rPr>
          <w:b/>
          <w:color w:val="0B1F4D"/>
          <w:sz w:val="23"/>
        </w:rPr>
        <w:t>📍 Palenque / Campeche</w:t>
      </w:r>
    </w:p>
    <w:p w14:paraId="11C39B43" w14:textId="77777777" w:rsidR="00F313C6" w:rsidRDefault="00000000">
      <w:pPr>
        <w:spacing w:after="60" w:line="252" w:lineRule="auto"/>
      </w:pPr>
      <w:r>
        <w:rPr>
          <w:color w:val="222222"/>
          <w:sz w:val="18"/>
        </w:rPr>
        <w:t>Visita a Palenque, uma das cidades mais sofisticadas do mundo maia clássico, seguida de viagem terrestre até Campeche, cidade cujas muralhas lembram as disputas comerciais e marítimas posteriores.</w:t>
      </w:r>
    </w:p>
    <w:p w14:paraId="182819C8" w14:textId="77777777" w:rsidR="00F313C6" w:rsidRDefault="00000000">
      <w:pPr>
        <w:spacing w:before="40" w:after="20"/>
      </w:pPr>
      <w:r>
        <w:rPr>
          <w:b/>
          <w:color w:val="B89B5E"/>
        </w:rPr>
        <w:t>Dia 11 - 30.11.2026 | Segunda-feira</w:t>
      </w:r>
      <w:r>
        <w:rPr>
          <w:b/>
          <w:color w:val="B89B5E"/>
        </w:rPr>
        <w:br/>
      </w:r>
      <w:r>
        <w:rPr>
          <w:b/>
          <w:color w:val="0B1F4D"/>
          <w:sz w:val="23"/>
        </w:rPr>
        <w:t>📍 Campeche / Região de Chichén Itzá</w:t>
      </w:r>
    </w:p>
    <w:p w14:paraId="5571C939" w14:textId="77777777" w:rsidR="00F313C6" w:rsidRDefault="00000000">
      <w:pPr>
        <w:spacing w:after="60" w:line="252" w:lineRule="auto"/>
      </w:pPr>
      <w:r>
        <w:rPr>
          <w:color w:val="222222"/>
          <w:sz w:val="18"/>
        </w:rPr>
        <w:t>Travessia pelo interior da Península de Yucatán, território de antigas cidades interligadas por sacbeob, as “estradas brancas” maias. Hospedagem na região de Chichén Itzá.</w:t>
      </w:r>
    </w:p>
    <w:p w14:paraId="0941790F" w14:textId="77777777" w:rsidR="00F313C6" w:rsidRDefault="00000000">
      <w:pPr>
        <w:spacing w:before="40" w:after="20"/>
      </w:pPr>
      <w:r>
        <w:rPr>
          <w:b/>
          <w:color w:val="B89B5E"/>
        </w:rPr>
        <w:lastRenderedPageBreak/>
        <w:t>Dia 12 - 01.12.2026 | Terça-feira</w:t>
      </w:r>
      <w:r>
        <w:rPr>
          <w:b/>
          <w:color w:val="B89B5E"/>
        </w:rPr>
        <w:br/>
      </w:r>
      <w:r>
        <w:rPr>
          <w:b/>
          <w:color w:val="0B1F4D"/>
          <w:sz w:val="23"/>
        </w:rPr>
        <w:t>📍 Chichén Itzá</w:t>
      </w:r>
    </w:p>
    <w:p w14:paraId="2FCDF6C3" w14:textId="77777777" w:rsidR="00F313C6" w:rsidRDefault="00000000">
      <w:pPr>
        <w:spacing w:after="60" w:line="252" w:lineRule="auto"/>
      </w:pPr>
      <w:r>
        <w:rPr>
          <w:color w:val="222222"/>
          <w:sz w:val="18"/>
        </w:rPr>
        <w:t>Dia dedicado a Chichén Itzá, uma das cidades mais complexas da Mesoamérica. A visita permite compreender seu papel político, astronômico e ritual, além das influências vindas pelas rotas do Golfo e do Caribe.</w:t>
      </w:r>
    </w:p>
    <w:p w14:paraId="0B80672B" w14:textId="77777777" w:rsidR="00F313C6" w:rsidRDefault="00000000">
      <w:pPr>
        <w:spacing w:before="40" w:after="20"/>
      </w:pPr>
      <w:r>
        <w:rPr>
          <w:b/>
          <w:color w:val="B89B5E"/>
        </w:rPr>
        <w:t>Dia 13 - 02.12.2026 | Quarta-feira</w:t>
      </w:r>
      <w:r>
        <w:rPr>
          <w:b/>
          <w:color w:val="B89B5E"/>
        </w:rPr>
        <w:br/>
      </w:r>
      <w:r>
        <w:rPr>
          <w:b/>
          <w:color w:val="0B1F4D"/>
          <w:sz w:val="23"/>
        </w:rPr>
        <w:t>📍 Chichén Itzá / Bacalar</w:t>
      </w:r>
    </w:p>
    <w:p w14:paraId="5802854E" w14:textId="77777777" w:rsidR="00F313C6" w:rsidRDefault="00000000">
      <w:pPr>
        <w:spacing w:after="60" w:line="252" w:lineRule="auto"/>
      </w:pPr>
      <w:r>
        <w:rPr>
          <w:color w:val="222222"/>
          <w:sz w:val="18"/>
        </w:rPr>
        <w:t>Saída rumo ao sul da península até Bacalar. Às margens da Laguna de los Siete Colores, a água doce aparece como eixo estratégico de abastecimento, defesa e circulação.</w:t>
      </w:r>
    </w:p>
    <w:p w14:paraId="73C0F360" w14:textId="77777777" w:rsidR="00F313C6" w:rsidRDefault="00000000">
      <w:pPr>
        <w:spacing w:before="40" w:after="20"/>
      </w:pPr>
      <w:r>
        <w:rPr>
          <w:b/>
          <w:color w:val="B89B5E"/>
        </w:rPr>
        <w:t>Dia 14 - 03.12.2026 | Quinta-feira</w:t>
      </w:r>
      <w:r>
        <w:rPr>
          <w:b/>
          <w:color w:val="B89B5E"/>
        </w:rPr>
        <w:br/>
      </w:r>
      <w:r>
        <w:rPr>
          <w:b/>
          <w:color w:val="0B1F4D"/>
          <w:sz w:val="23"/>
        </w:rPr>
        <w:t>📍 Bacalar</w:t>
      </w:r>
    </w:p>
    <w:p w14:paraId="4C45953F" w14:textId="77777777" w:rsidR="00F313C6" w:rsidRDefault="00000000">
      <w:pPr>
        <w:spacing w:after="60" w:line="252" w:lineRule="auto"/>
      </w:pPr>
      <w:r>
        <w:rPr>
          <w:color w:val="222222"/>
          <w:sz w:val="18"/>
        </w:rPr>
        <w:t>Dia dedicado à contemplação da lagoa, com ritmo mais tranquilo para observar a paisagem aquática como infraestrutura vital das rotas mesoamericanas.</w:t>
      </w:r>
    </w:p>
    <w:p w14:paraId="247B76F8" w14:textId="77777777" w:rsidR="00F313C6" w:rsidRDefault="00000000">
      <w:pPr>
        <w:spacing w:before="40" w:after="20"/>
      </w:pPr>
      <w:r>
        <w:rPr>
          <w:b/>
          <w:color w:val="B89B5E"/>
        </w:rPr>
        <w:t>Dia 15 - 04.12.2026 | Sexta-feira</w:t>
      </w:r>
      <w:r>
        <w:rPr>
          <w:b/>
          <w:color w:val="B89B5E"/>
        </w:rPr>
        <w:br/>
      </w:r>
      <w:r>
        <w:rPr>
          <w:b/>
          <w:color w:val="0B1F4D"/>
          <w:sz w:val="23"/>
        </w:rPr>
        <w:t>📍 Bacalar / Orchid Bay (Belize)</w:t>
      </w:r>
    </w:p>
    <w:p w14:paraId="2F8FBCD8" w14:textId="77777777" w:rsidR="00F313C6" w:rsidRDefault="00000000">
      <w:pPr>
        <w:spacing w:after="60" w:line="252" w:lineRule="auto"/>
      </w:pPr>
      <w:r>
        <w:rPr>
          <w:color w:val="222222"/>
          <w:sz w:val="18"/>
        </w:rPr>
        <w:t>Saída cedo rumo à fronteira com Belize. Entrada em um país marcado por heranças maias, colonização britânica, comunidades crioulas e cultura garífuna. Traslado ao hotel e hospedagem.</w:t>
      </w:r>
    </w:p>
    <w:p w14:paraId="384C7F83" w14:textId="77777777" w:rsidR="00F313C6" w:rsidRDefault="00000000">
      <w:pPr>
        <w:spacing w:before="40" w:after="20"/>
      </w:pPr>
      <w:r>
        <w:rPr>
          <w:b/>
          <w:color w:val="B89B5E"/>
        </w:rPr>
        <w:t>Dia 16 - 05.12.2026 | Sábado</w:t>
      </w:r>
      <w:r>
        <w:rPr>
          <w:b/>
          <w:color w:val="B89B5E"/>
        </w:rPr>
        <w:br/>
      </w:r>
      <w:r>
        <w:rPr>
          <w:b/>
          <w:color w:val="0B1F4D"/>
          <w:sz w:val="23"/>
        </w:rPr>
        <w:t>📍 Orchid Bay</w:t>
      </w:r>
    </w:p>
    <w:p w14:paraId="69C4A4A5" w14:textId="77777777" w:rsidR="00F313C6" w:rsidRDefault="00000000">
      <w:pPr>
        <w:spacing w:after="60" w:line="252" w:lineRule="auto"/>
      </w:pPr>
      <w:r>
        <w:rPr>
          <w:color w:val="222222"/>
          <w:sz w:val="18"/>
        </w:rPr>
        <w:t>Dia livre para vivenciar o litoral belizenho, com caminhadas na praia, observação do mar e relaxamento. Uma pausa consciente para assimilar o percurso realizado.</w:t>
      </w:r>
    </w:p>
    <w:p w14:paraId="37ED48E6" w14:textId="77777777" w:rsidR="00F313C6" w:rsidRDefault="00000000">
      <w:pPr>
        <w:spacing w:before="40" w:after="20"/>
      </w:pPr>
      <w:r>
        <w:rPr>
          <w:b/>
          <w:color w:val="B89B5E"/>
        </w:rPr>
        <w:t>Dia 17 - 06.12.2026 | Domingo</w:t>
      </w:r>
      <w:r>
        <w:rPr>
          <w:b/>
          <w:color w:val="B89B5E"/>
        </w:rPr>
        <w:br/>
      </w:r>
      <w:r>
        <w:rPr>
          <w:b/>
          <w:color w:val="0B1F4D"/>
          <w:sz w:val="23"/>
        </w:rPr>
        <w:t>📍 Orchid Bay / Lago Petén Itzá (Guatemala)</w:t>
      </w:r>
    </w:p>
    <w:p w14:paraId="25127C2B" w14:textId="77777777" w:rsidR="00F313C6" w:rsidRDefault="00000000">
      <w:pPr>
        <w:spacing w:after="60" w:line="252" w:lineRule="auto"/>
      </w:pPr>
      <w:r>
        <w:rPr>
          <w:color w:val="222222"/>
          <w:sz w:val="18"/>
        </w:rPr>
        <w:t>Saída rumo à fronteira com a Guatemala e continuação até a região de Petén. Chegada ao Lago Petén Itzá no meio da tarde, em ambiente sereno e contemplativo, antesala de Tikal.</w:t>
      </w:r>
    </w:p>
    <w:p w14:paraId="51324494" w14:textId="77777777" w:rsidR="00F313C6" w:rsidRDefault="00000000">
      <w:pPr>
        <w:spacing w:before="40" w:after="20"/>
      </w:pPr>
      <w:r>
        <w:rPr>
          <w:b/>
          <w:color w:val="B89B5E"/>
        </w:rPr>
        <w:t>Dia 18 - 07.12.2026 | Segunda-feira</w:t>
      </w:r>
      <w:r>
        <w:rPr>
          <w:b/>
          <w:color w:val="B89B5E"/>
        </w:rPr>
        <w:br/>
      </w:r>
      <w:r>
        <w:rPr>
          <w:b/>
          <w:color w:val="0B1F4D"/>
          <w:sz w:val="23"/>
        </w:rPr>
        <w:t>📍 Lago Petén Itzá / Tikal / Lago Petén Itzá</w:t>
      </w:r>
    </w:p>
    <w:p w14:paraId="107DBC22" w14:textId="77777777" w:rsidR="00F313C6" w:rsidRDefault="00000000">
      <w:pPr>
        <w:spacing w:after="60" w:line="252" w:lineRule="auto"/>
      </w:pPr>
      <w:r>
        <w:rPr>
          <w:color w:val="222222"/>
          <w:sz w:val="18"/>
        </w:rPr>
        <w:t>Visita a Tikal, uma das maiores cidades do mundo maia clássico. Templos monumentais emergem da selva, criando uma experiência onde arquitetura, natureza e silêncio se combinam.</w:t>
      </w:r>
    </w:p>
    <w:p w14:paraId="42A71A13" w14:textId="77777777" w:rsidR="00F313C6" w:rsidRDefault="00000000">
      <w:pPr>
        <w:spacing w:before="40" w:after="20"/>
      </w:pPr>
      <w:r>
        <w:rPr>
          <w:b/>
          <w:color w:val="B89B5E"/>
        </w:rPr>
        <w:t>Dia 19 - 08.12.2026 | Terça-feira</w:t>
      </w:r>
      <w:r>
        <w:rPr>
          <w:b/>
          <w:color w:val="B89B5E"/>
        </w:rPr>
        <w:br/>
      </w:r>
      <w:r>
        <w:rPr>
          <w:b/>
          <w:color w:val="0B1F4D"/>
          <w:sz w:val="23"/>
        </w:rPr>
        <w:t>📍 Lago Petén Itzá / Flores / Antigua Guatemala</w:t>
      </w:r>
    </w:p>
    <w:p w14:paraId="1FA02DCF" w14:textId="77777777" w:rsidR="00F313C6" w:rsidRDefault="00000000">
      <w:pPr>
        <w:spacing w:after="60" w:line="252" w:lineRule="auto"/>
      </w:pPr>
      <w:r>
        <w:rPr>
          <w:color w:val="222222"/>
          <w:sz w:val="18"/>
        </w:rPr>
        <w:t>Voo doméstico até a capital guatemalteca e continuação terrestre até Antigua. Visita guiada pela antiga capital do Reino da Guatemala, com igrejas, conventos e ruínas que revelam a reorganização colonial das antigas rotas maias.</w:t>
      </w:r>
    </w:p>
    <w:p w14:paraId="5F0A2F0C" w14:textId="77777777" w:rsidR="00F313C6" w:rsidRDefault="00000000">
      <w:pPr>
        <w:spacing w:before="40" w:after="20"/>
      </w:pPr>
      <w:r>
        <w:rPr>
          <w:b/>
          <w:color w:val="B89B5E"/>
        </w:rPr>
        <w:t>Dia 20 - 09.12.2026 | Quarta-feira</w:t>
      </w:r>
      <w:r>
        <w:rPr>
          <w:b/>
          <w:color w:val="B89B5E"/>
        </w:rPr>
        <w:br/>
      </w:r>
      <w:r>
        <w:rPr>
          <w:b/>
          <w:color w:val="0B1F4D"/>
          <w:sz w:val="23"/>
        </w:rPr>
        <w:t>📍 Antigua Guatemala / Brasil</w:t>
      </w:r>
    </w:p>
    <w:p w14:paraId="24BBB8D3" w14:textId="77777777" w:rsidR="00F313C6" w:rsidRDefault="00000000">
      <w:pPr>
        <w:spacing w:after="60" w:line="252" w:lineRule="auto"/>
      </w:pPr>
      <w:r>
        <w:rPr>
          <w:color w:val="222222"/>
          <w:sz w:val="18"/>
        </w:rPr>
        <w:t>Traslado ao aeroporto e embarque de retorno ao Brasil. Antigua encerra a travessia como chave final da rota: depois de impérios originários, selvas e mares, compreende-se como esses caminhos permanecem vivos.</w:t>
      </w:r>
    </w:p>
    <w:p w14:paraId="50AE4BD8" w14:textId="77777777" w:rsidR="00F313C6" w:rsidRDefault="00000000">
      <w:pPr>
        <w:pStyle w:val="Ttulo1"/>
        <w:spacing w:before="160" w:after="100"/>
      </w:pPr>
      <w:r>
        <w:rPr>
          <w:rFonts w:ascii="Aptos Display" w:hAnsi="Aptos Display"/>
          <w:sz w:val="36"/>
        </w:rPr>
        <w:t>✅ O Roteiro Inclui</w:t>
      </w:r>
    </w:p>
    <w:p w14:paraId="49A08B77" w14:textId="77777777" w:rsidR="00F313C6" w:rsidRDefault="00000000">
      <w:pPr>
        <w:spacing w:after="60"/>
        <w:ind w:left="360" w:hanging="230"/>
      </w:pPr>
      <w:r>
        <w:rPr>
          <w:color w:val="222222"/>
          <w:sz w:val="19"/>
        </w:rPr>
        <w:t>✓ Passagens aéreas internacionais em classe econômica. Consulte valores para classes superiores.</w:t>
      </w:r>
    </w:p>
    <w:p w14:paraId="2F132095" w14:textId="77777777" w:rsidR="00F313C6" w:rsidRDefault="00000000">
      <w:pPr>
        <w:spacing w:after="60"/>
        <w:ind w:left="360" w:hanging="230"/>
      </w:pPr>
      <w:r>
        <w:rPr>
          <w:color w:val="222222"/>
          <w:sz w:val="19"/>
        </w:rPr>
        <w:t>✓ Voo doméstico na Guatemala no trecho Flores / Cidade da Guatemala, em classe econômica.</w:t>
      </w:r>
    </w:p>
    <w:p w14:paraId="0BD5D17E" w14:textId="77777777" w:rsidR="00F313C6" w:rsidRDefault="00000000">
      <w:pPr>
        <w:spacing w:after="60"/>
        <w:ind w:left="360" w:hanging="230"/>
      </w:pPr>
      <w:r>
        <w:rPr>
          <w:color w:val="222222"/>
          <w:sz w:val="19"/>
        </w:rPr>
        <w:t>✓ 18 noites de hospedagem com café da manhã.</w:t>
      </w:r>
    </w:p>
    <w:p w14:paraId="24D28EB0" w14:textId="77777777" w:rsidR="00F313C6" w:rsidRDefault="00000000">
      <w:pPr>
        <w:spacing w:after="60"/>
        <w:ind w:left="360" w:hanging="230"/>
      </w:pPr>
      <w:r>
        <w:rPr>
          <w:color w:val="222222"/>
          <w:sz w:val="19"/>
        </w:rPr>
        <w:t>✓ Acompanhamento de guias locais especializados em cada país visitado.</w:t>
      </w:r>
    </w:p>
    <w:p w14:paraId="3CB8CD74" w14:textId="77777777" w:rsidR="00F313C6" w:rsidRDefault="00000000">
      <w:pPr>
        <w:spacing w:after="60"/>
        <w:ind w:left="360" w:hanging="230"/>
      </w:pPr>
      <w:r>
        <w:rPr>
          <w:color w:val="222222"/>
          <w:sz w:val="19"/>
        </w:rPr>
        <w:t>✓ Acompanhamento de Guia Profissional Brasileiro desde o Brasil.</w:t>
      </w:r>
    </w:p>
    <w:p w14:paraId="18AEBAFA" w14:textId="77777777" w:rsidR="00F313C6" w:rsidRDefault="00000000">
      <w:pPr>
        <w:spacing w:after="60"/>
        <w:ind w:left="360" w:hanging="230"/>
      </w:pPr>
      <w:r>
        <w:rPr>
          <w:color w:val="222222"/>
          <w:sz w:val="19"/>
        </w:rPr>
        <w:t>✓ Seguro-viagem com cobertura mínima de US$ 80.000. Consulte condições para cobertura superior.</w:t>
      </w:r>
    </w:p>
    <w:p w14:paraId="0247C883" w14:textId="77777777" w:rsidR="00F313C6" w:rsidRDefault="00000000">
      <w:pPr>
        <w:spacing w:after="60"/>
        <w:ind w:left="360" w:hanging="230"/>
      </w:pPr>
      <w:r>
        <w:rPr>
          <w:color w:val="222222"/>
          <w:sz w:val="19"/>
        </w:rPr>
        <w:t>✓ Seguro de cancelamento de até US$ 4.000. Consulte condições para cobertura superior.</w:t>
      </w:r>
    </w:p>
    <w:p w14:paraId="16E40C34" w14:textId="77777777" w:rsidR="00F313C6" w:rsidRDefault="00000000">
      <w:pPr>
        <w:spacing w:after="60"/>
        <w:ind w:left="360" w:hanging="230"/>
      </w:pPr>
      <w:r>
        <w:rPr>
          <w:color w:val="222222"/>
          <w:sz w:val="19"/>
        </w:rPr>
        <w:t>✓ Kit viagem.</w:t>
      </w:r>
    </w:p>
    <w:p w14:paraId="48EA7123" w14:textId="6C5A38DB" w:rsidR="00F313C6" w:rsidRDefault="00000000" w:rsidP="007A3CAF">
      <w:r>
        <w:rPr>
          <w:rFonts w:ascii="Segoe UI Emoji" w:hAnsi="Segoe UI Emoji" w:cs="Segoe UI Emoji"/>
          <w:b/>
          <w:color w:val="0B1F4D"/>
          <w:sz w:val="36"/>
        </w:rPr>
        <w:lastRenderedPageBreak/>
        <w:t>✈️</w:t>
      </w:r>
      <w:r>
        <w:rPr>
          <w:rFonts w:ascii="Aptos Display" w:hAnsi="Aptos Display"/>
          <w:b/>
          <w:color w:val="0B1F4D"/>
          <w:sz w:val="36"/>
        </w:rPr>
        <w:t xml:space="preserve"> Voos </w:t>
      </w:r>
      <w:proofErr w:type="spellStart"/>
      <w:r>
        <w:rPr>
          <w:rFonts w:ascii="Aptos Display" w:hAnsi="Aptos Display"/>
          <w:b/>
          <w:color w:val="0B1F4D"/>
          <w:sz w:val="36"/>
        </w:rPr>
        <w:t>Previstos</w:t>
      </w:r>
      <w:proofErr w:type="spellEnd"/>
    </w:p>
    <w:p w14:paraId="65033630" w14:textId="77777777" w:rsidR="00F313C6" w:rsidRDefault="00000000">
      <w:pPr>
        <w:pStyle w:val="Ttulo2"/>
        <w:spacing w:before="80" w:after="100"/>
      </w:pPr>
      <w:r>
        <w:rPr>
          <w:rFonts w:ascii="Segoe UI Emoji" w:hAnsi="Segoe UI Emoji" w:cs="Segoe UI Emoji"/>
          <w:sz w:val="28"/>
        </w:rPr>
        <w:t>🛫</w:t>
      </w:r>
      <w:r>
        <w:rPr>
          <w:rFonts w:ascii="Aptos Display" w:hAnsi="Aptos Display"/>
          <w:sz w:val="28"/>
        </w:rPr>
        <w:t xml:space="preserve"> Saindo do Rio de Janeiro</w:t>
      </w:r>
    </w:p>
    <w:tbl>
      <w:tblPr>
        <w:tblStyle w:val="Tabelacomgrade"/>
        <w:tblW w:w="0" w:type="auto"/>
        <w:jc w:val="center"/>
        <w:tblLook w:val="04A0" w:firstRow="1" w:lastRow="0" w:firstColumn="1" w:lastColumn="0" w:noHBand="0" w:noVBand="1"/>
      </w:tblPr>
      <w:tblGrid>
        <w:gridCol w:w="2232"/>
        <w:gridCol w:w="2232"/>
        <w:gridCol w:w="1584"/>
        <w:gridCol w:w="1152"/>
        <w:gridCol w:w="1440"/>
        <w:gridCol w:w="1440"/>
      </w:tblGrid>
      <w:tr w:rsidR="00F313C6" w14:paraId="386108FC"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4742AD8C" w14:textId="77777777" w:rsidR="00F313C6" w:rsidRDefault="00000000">
            <w:r>
              <w:rPr>
                <w:b/>
                <w:color w:val="FFFFFF"/>
                <w:sz w:val="18"/>
              </w:rPr>
              <w:t>Origem</w:t>
            </w:r>
          </w:p>
        </w:tc>
        <w:tc>
          <w:tcPr>
            <w:tcW w:w="223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6408B317" w14:textId="77777777" w:rsidR="00F313C6" w:rsidRDefault="00000000">
            <w:r>
              <w:rPr>
                <w:b/>
                <w:color w:val="FFFFFF"/>
                <w:sz w:val="18"/>
              </w:rPr>
              <w:t>Destino</w:t>
            </w:r>
          </w:p>
        </w:tc>
        <w:tc>
          <w:tcPr>
            <w:tcW w:w="1584"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3CCB7463" w14:textId="77777777" w:rsidR="00F313C6" w:rsidRDefault="00000000">
            <w:r>
              <w:rPr>
                <w:b/>
                <w:color w:val="FFFFFF"/>
                <w:sz w:val="18"/>
              </w:rPr>
              <w:t>Data</w:t>
            </w:r>
          </w:p>
        </w:tc>
        <w:tc>
          <w:tcPr>
            <w:tcW w:w="115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643CDD8B" w14:textId="77777777" w:rsidR="00F313C6" w:rsidRDefault="00000000">
            <w:r>
              <w:rPr>
                <w:b/>
                <w:color w:val="FFFFFF"/>
                <w:sz w:val="18"/>
              </w:rPr>
              <w:t>Voo</w:t>
            </w:r>
          </w:p>
        </w:tc>
        <w:tc>
          <w:tcPr>
            <w:tcW w:w="1440"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0E0C06B3" w14:textId="77777777" w:rsidR="00F313C6" w:rsidRDefault="00000000">
            <w:r>
              <w:rPr>
                <w:b/>
                <w:color w:val="FFFFFF"/>
                <w:sz w:val="18"/>
              </w:rPr>
              <w:t>Decolagem</w:t>
            </w:r>
          </w:p>
        </w:tc>
        <w:tc>
          <w:tcPr>
            <w:tcW w:w="1440"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7E69B566" w14:textId="77777777" w:rsidR="00F313C6" w:rsidRDefault="00000000">
            <w:r>
              <w:rPr>
                <w:b/>
                <w:color w:val="FFFFFF"/>
                <w:sz w:val="18"/>
              </w:rPr>
              <w:t>Pouso</w:t>
            </w:r>
          </w:p>
        </w:tc>
      </w:tr>
      <w:tr w:rsidR="00F313C6" w14:paraId="02FDE9F6"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7DA279FE" w14:textId="77777777" w:rsidR="00F313C6" w:rsidRDefault="00000000">
            <w:r>
              <w:rPr>
                <w:color w:val="222222"/>
                <w:sz w:val="16"/>
              </w:rPr>
              <w:t>Rio de Janeiro (GIG)</w:t>
            </w:r>
          </w:p>
        </w:tc>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D2F0C4B" w14:textId="77777777" w:rsidR="00F313C6" w:rsidRDefault="00000000">
            <w:r>
              <w:rPr>
                <w:color w:val="222222"/>
                <w:sz w:val="16"/>
              </w:rPr>
              <w:t>Bogotá</w:t>
            </w:r>
          </w:p>
        </w:tc>
        <w:tc>
          <w:tcPr>
            <w:tcW w:w="15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70F77F5F" w14:textId="77777777" w:rsidR="00F313C6" w:rsidRDefault="00000000">
            <w:r>
              <w:rPr>
                <w:color w:val="222222"/>
                <w:sz w:val="16"/>
              </w:rPr>
              <w:t>21/11/2026</w:t>
            </w:r>
          </w:p>
        </w:tc>
        <w:tc>
          <w:tcPr>
            <w:tcW w:w="11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1DE4F74" w14:textId="77777777" w:rsidR="00F313C6" w:rsidRDefault="00000000">
            <w:r>
              <w:rPr>
                <w:color w:val="222222"/>
                <w:sz w:val="16"/>
              </w:rPr>
              <w:t>AV 198</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89AFD5E" w14:textId="77777777" w:rsidR="00F313C6" w:rsidRDefault="00000000">
            <w:r>
              <w:rPr>
                <w:color w:val="222222"/>
                <w:sz w:val="16"/>
              </w:rPr>
              <w:t>01:45</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CF6CC06" w14:textId="77777777" w:rsidR="00F313C6" w:rsidRDefault="00000000">
            <w:r>
              <w:rPr>
                <w:color w:val="222222"/>
                <w:sz w:val="16"/>
              </w:rPr>
              <w:t>06:05</w:t>
            </w:r>
          </w:p>
        </w:tc>
      </w:tr>
      <w:tr w:rsidR="00F313C6" w14:paraId="3EBAFF00"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205256F" w14:textId="77777777" w:rsidR="00F313C6" w:rsidRDefault="00000000">
            <w:r>
              <w:rPr>
                <w:color w:val="222222"/>
                <w:sz w:val="16"/>
              </w:rPr>
              <w:t>Bogotá</w:t>
            </w:r>
          </w:p>
        </w:tc>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7A79ED76" w14:textId="77777777" w:rsidR="00F313C6" w:rsidRDefault="00000000">
            <w:r>
              <w:rPr>
                <w:color w:val="222222"/>
                <w:sz w:val="16"/>
              </w:rPr>
              <w:t>Cidade do México</w:t>
            </w:r>
          </w:p>
        </w:tc>
        <w:tc>
          <w:tcPr>
            <w:tcW w:w="158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297CC6B" w14:textId="77777777" w:rsidR="00F313C6" w:rsidRDefault="00000000">
            <w:r>
              <w:rPr>
                <w:color w:val="222222"/>
                <w:sz w:val="16"/>
              </w:rPr>
              <w:t>21/11/2026</w:t>
            </w:r>
          </w:p>
        </w:tc>
        <w:tc>
          <w:tcPr>
            <w:tcW w:w="11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0489E4CA" w14:textId="77777777" w:rsidR="00F313C6" w:rsidRDefault="00000000">
            <w:r>
              <w:rPr>
                <w:color w:val="222222"/>
                <w:sz w:val="16"/>
              </w:rPr>
              <w:t>AV 72</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91ACA89" w14:textId="77777777" w:rsidR="00F313C6" w:rsidRDefault="00000000">
            <w:r>
              <w:rPr>
                <w:color w:val="222222"/>
                <w:sz w:val="16"/>
              </w:rPr>
              <w:t>08:20</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3D8C99A" w14:textId="77777777" w:rsidR="00F313C6" w:rsidRDefault="00000000">
            <w:r>
              <w:rPr>
                <w:color w:val="222222"/>
                <w:sz w:val="16"/>
              </w:rPr>
              <w:t>12:10</w:t>
            </w:r>
          </w:p>
        </w:tc>
      </w:tr>
      <w:tr w:rsidR="00F313C6" w14:paraId="10AD395D"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6D5659D" w14:textId="77777777" w:rsidR="00F313C6" w:rsidRDefault="00000000">
            <w:r>
              <w:rPr>
                <w:color w:val="222222"/>
                <w:sz w:val="16"/>
              </w:rPr>
              <w:t>Guatemala City</w:t>
            </w:r>
          </w:p>
        </w:tc>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3A7FDDE" w14:textId="77777777" w:rsidR="00F313C6" w:rsidRDefault="00000000">
            <w:r>
              <w:rPr>
                <w:color w:val="222222"/>
                <w:sz w:val="16"/>
              </w:rPr>
              <w:t>Bogotá</w:t>
            </w:r>
          </w:p>
        </w:tc>
        <w:tc>
          <w:tcPr>
            <w:tcW w:w="15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EC31294" w14:textId="77777777" w:rsidR="00F313C6" w:rsidRDefault="00000000">
            <w:r>
              <w:rPr>
                <w:color w:val="222222"/>
                <w:sz w:val="16"/>
              </w:rPr>
              <w:t>09/12/2026</w:t>
            </w:r>
          </w:p>
        </w:tc>
        <w:tc>
          <w:tcPr>
            <w:tcW w:w="11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CAC84F1" w14:textId="77777777" w:rsidR="00F313C6" w:rsidRDefault="00000000">
            <w:r>
              <w:rPr>
                <w:color w:val="222222"/>
                <w:sz w:val="16"/>
              </w:rPr>
              <w:t>AV 743</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174EED6" w14:textId="77777777" w:rsidR="00F313C6" w:rsidRDefault="00000000">
            <w:r>
              <w:rPr>
                <w:color w:val="222222"/>
                <w:sz w:val="16"/>
              </w:rPr>
              <w:t>09:30</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DFB670D" w14:textId="77777777" w:rsidR="00F313C6" w:rsidRDefault="00000000">
            <w:r>
              <w:rPr>
                <w:color w:val="222222"/>
                <w:sz w:val="16"/>
              </w:rPr>
              <w:t>13:40</w:t>
            </w:r>
          </w:p>
        </w:tc>
      </w:tr>
      <w:tr w:rsidR="00F313C6" w14:paraId="0DC36260"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07E5DE1" w14:textId="77777777" w:rsidR="00F313C6" w:rsidRDefault="00000000">
            <w:r>
              <w:rPr>
                <w:color w:val="222222"/>
                <w:sz w:val="16"/>
              </w:rPr>
              <w:t>Bogotá</w:t>
            </w:r>
          </w:p>
        </w:tc>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AE46A4F" w14:textId="77777777" w:rsidR="00F313C6" w:rsidRDefault="00000000">
            <w:r>
              <w:rPr>
                <w:color w:val="222222"/>
                <w:sz w:val="16"/>
              </w:rPr>
              <w:t>Rio de Janeiro (GIG)</w:t>
            </w:r>
          </w:p>
        </w:tc>
        <w:tc>
          <w:tcPr>
            <w:tcW w:w="158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7CF5647" w14:textId="77777777" w:rsidR="00F313C6" w:rsidRDefault="00000000">
            <w:r>
              <w:rPr>
                <w:color w:val="222222"/>
                <w:sz w:val="16"/>
              </w:rPr>
              <w:t>09/12/2026</w:t>
            </w:r>
          </w:p>
        </w:tc>
        <w:tc>
          <w:tcPr>
            <w:tcW w:w="11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82DCC1E" w14:textId="77777777" w:rsidR="00F313C6" w:rsidRDefault="00000000">
            <w:r>
              <w:rPr>
                <w:color w:val="222222"/>
                <w:sz w:val="16"/>
              </w:rPr>
              <w:t>AV 197</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FFC6B13" w14:textId="77777777" w:rsidR="00F313C6" w:rsidRDefault="00000000">
            <w:r>
              <w:rPr>
                <w:color w:val="222222"/>
                <w:sz w:val="16"/>
              </w:rPr>
              <w:t>16:05</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1A47904" w14:textId="77777777" w:rsidR="00F313C6" w:rsidRDefault="00000000">
            <w:r>
              <w:rPr>
                <w:color w:val="222222"/>
                <w:sz w:val="16"/>
              </w:rPr>
              <w:t>#00:40</w:t>
            </w:r>
          </w:p>
        </w:tc>
      </w:tr>
    </w:tbl>
    <w:p w14:paraId="1BA1C123" w14:textId="77777777" w:rsidR="00F313C6" w:rsidRDefault="00F313C6"/>
    <w:p w14:paraId="277B2166" w14:textId="77777777" w:rsidR="00F313C6" w:rsidRDefault="00000000">
      <w:pPr>
        <w:pStyle w:val="Ttulo2"/>
        <w:spacing w:before="80" w:after="100"/>
      </w:pPr>
      <w:r>
        <w:rPr>
          <w:rFonts w:ascii="Aptos Display" w:hAnsi="Aptos Display"/>
          <w:sz w:val="28"/>
        </w:rPr>
        <w:t>🛫 Saindo de São Paulo</w:t>
      </w:r>
    </w:p>
    <w:tbl>
      <w:tblPr>
        <w:tblStyle w:val="Tabelacomgrade"/>
        <w:tblW w:w="0" w:type="auto"/>
        <w:jc w:val="center"/>
        <w:tblLook w:val="04A0" w:firstRow="1" w:lastRow="0" w:firstColumn="1" w:lastColumn="0" w:noHBand="0" w:noVBand="1"/>
      </w:tblPr>
      <w:tblGrid>
        <w:gridCol w:w="2232"/>
        <w:gridCol w:w="2232"/>
        <w:gridCol w:w="1584"/>
        <w:gridCol w:w="1152"/>
        <w:gridCol w:w="1440"/>
        <w:gridCol w:w="1440"/>
      </w:tblGrid>
      <w:tr w:rsidR="00F313C6" w14:paraId="4219AFBD"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39BD1D0C" w14:textId="77777777" w:rsidR="00F313C6" w:rsidRDefault="00000000">
            <w:r>
              <w:rPr>
                <w:b/>
                <w:color w:val="FFFFFF"/>
                <w:sz w:val="18"/>
              </w:rPr>
              <w:t>Origem</w:t>
            </w:r>
          </w:p>
        </w:tc>
        <w:tc>
          <w:tcPr>
            <w:tcW w:w="223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27102AC8" w14:textId="77777777" w:rsidR="00F313C6" w:rsidRDefault="00000000">
            <w:r>
              <w:rPr>
                <w:b/>
                <w:color w:val="FFFFFF"/>
                <w:sz w:val="18"/>
              </w:rPr>
              <w:t>Destino</w:t>
            </w:r>
          </w:p>
        </w:tc>
        <w:tc>
          <w:tcPr>
            <w:tcW w:w="1584"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3245F0D5" w14:textId="77777777" w:rsidR="00F313C6" w:rsidRDefault="00000000">
            <w:r>
              <w:rPr>
                <w:b/>
                <w:color w:val="FFFFFF"/>
                <w:sz w:val="18"/>
              </w:rPr>
              <w:t>Data</w:t>
            </w:r>
          </w:p>
        </w:tc>
        <w:tc>
          <w:tcPr>
            <w:tcW w:w="115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4034DB5E" w14:textId="77777777" w:rsidR="00F313C6" w:rsidRDefault="00000000">
            <w:r>
              <w:rPr>
                <w:b/>
                <w:color w:val="FFFFFF"/>
                <w:sz w:val="18"/>
              </w:rPr>
              <w:t>Voo</w:t>
            </w:r>
          </w:p>
        </w:tc>
        <w:tc>
          <w:tcPr>
            <w:tcW w:w="1440"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46D083A2" w14:textId="77777777" w:rsidR="00F313C6" w:rsidRDefault="00000000">
            <w:r>
              <w:rPr>
                <w:b/>
                <w:color w:val="FFFFFF"/>
                <w:sz w:val="18"/>
              </w:rPr>
              <w:t>Decolagem</w:t>
            </w:r>
          </w:p>
        </w:tc>
        <w:tc>
          <w:tcPr>
            <w:tcW w:w="1440"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4856B990" w14:textId="77777777" w:rsidR="00F313C6" w:rsidRDefault="00000000">
            <w:r>
              <w:rPr>
                <w:b/>
                <w:color w:val="FFFFFF"/>
                <w:sz w:val="18"/>
              </w:rPr>
              <w:t>Pouso</w:t>
            </w:r>
          </w:p>
        </w:tc>
      </w:tr>
      <w:tr w:rsidR="00F313C6" w14:paraId="4ACDEB0E"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E77CB1C" w14:textId="77777777" w:rsidR="00F313C6" w:rsidRDefault="00000000">
            <w:r>
              <w:rPr>
                <w:color w:val="222222"/>
                <w:sz w:val="16"/>
              </w:rPr>
              <w:t>São Paulo (GRU)</w:t>
            </w:r>
          </w:p>
        </w:tc>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4B7EF21" w14:textId="77777777" w:rsidR="00F313C6" w:rsidRDefault="00000000">
            <w:r>
              <w:rPr>
                <w:color w:val="222222"/>
                <w:sz w:val="16"/>
              </w:rPr>
              <w:t>Bogotá</w:t>
            </w:r>
          </w:p>
        </w:tc>
        <w:tc>
          <w:tcPr>
            <w:tcW w:w="15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F5D8581" w14:textId="77777777" w:rsidR="00F313C6" w:rsidRDefault="00000000">
            <w:r>
              <w:rPr>
                <w:color w:val="222222"/>
                <w:sz w:val="16"/>
              </w:rPr>
              <w:t>21/11/2026</w:t>
            </w:r>
          </w:p>
        </w:tc>
        <w:tc>
          <w:tcPr>
            <w:tcW w:w="11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1D76866" w14:textId="77777777" w:rsidR="00F313C6" w:rsidRDefault="00000000">
            <w:r>
              <w:rPr>
                <w:color w:val="222222"/>
                <w:sz w:val="16"/>
              </w:rPr>
              <w:t>AV 160</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FCCF649" w14:textId="77777777" w:rsidR="00F313C6" w:rsidRDefault="00000000">
            <w:r>
              <w:rPr>
                <w:color w:val="222222"/>
                <w:sz w:val="16"/>
              </w:rPr>
              <w:t>02:40</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5111135" w14:textId="77777777" w:rsidR="00F313C6" w:rsidRDefault="00000000">
            <w:r>
              <w:rPr>
                <w:color w:val="222222"/>
                <w:sz w:val="16"/>
              </w:rPr>
              <w:t>06:35</w:t>
            </w:r>
          </w:p>
        </w:tc>
      </w:tr>
      <w:tr w:rsidR="00F313C6" w14:paraId="6BBD66C1"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8BF58E4" w14:textId="77777777" w:rsidR="00F313C6" w:rsidRDefault="00000000">
            <w:r>
              <w:rPr>
                <w:color w:val="222222"/>
                <w:sz w:val="16"/>
              </w:rPr>
              <w:t>Bogotá</w:t>
            </w:r>
          </w:p>
        </w:tc>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FC216BE" w14:textId="77777777" w:rsidR="00F313C6" w:rsidRDefault="00000000">
            <w:r>
              <w:rPr>
                <w:color w:val="222222"/>
                <w:sz w:val="16"/>
              </w:rPr>
              <w:t>Cidade do México</w:t>
            </w:r>
          </w:p>
        </w:tc>
        <w:tc>
          <w:tcPr>
            <w:tcW w:w="158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3EF50CA" w14:textId="77777777" w:rsidR="00F313C6" w:rsidRDefault="00000000">
            <w:r>
              <w:rPr>
                <w:color w:val="222222"/>
                <w:sz w:val="16"/>
              </w:rPr>
              <w:t>21/11/2026</w:t>
            </w:r>
          </w:p>
        </w:tc>
        <w:tc>
          <w:tcPr>
            <w:tcW w:w="11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EFB2016" w14:textId="77777777" w:rsidR="00F313C6" w:rsidRDefault="00000000">
            <w:r>
              <w:rPr>
                <w:color w:val="222222"/>
                <w:sz w:val="16"/>
              </w:rPr>
              <w:t>AV 72</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30AC980" w14:textId="77777777" w:rsidR="00F313C6" w:rsidRDefault="00000000">
            <w:r>
              <w:rPr>
                <w:color w:val="222222"/>
                <w:sz w:val="16"/>
              </w:rPr>
              <w:t>08:20</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2FE127B7" w14:textId="77777777" w:rsidR="00F313C6" w:rsidRDefault="00000000">
            <w:r>
              <w:rPr>
                <w:color w:val="222222"/>
                <w:sz w:val="16"/>
              </w:rPr>
              <w:t>12:10</w:t>
            </w:r>
          </w:p>
        </w:tc>
      </w:tr>
      <w:tr w:rsidR="00F313C6" w14:paraId="6236CBE1"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C1BDAB2" w14:textId="77777777" w:rsidR="00F313C6" w:rsidRDefault="00000000">
            <w:r>
              <w:rPr>
                <w:color w:val="222222"/>
                <w:sz w:val="16"/>
              </w:rPr>
              <w:t>Guatemala City</w:t>
            </w:r>
          </w:p>
        </w:tc>
        <w:tc>
          <w:tcPr>
            <w:tcW w:w="22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3A1BDC0" w14:textId="77777777" w:rsidR="00F313C6" w:rsidRDefault="00000000">
            <w:r>
              <w:rPr>
                <w:color w:val="222222"/>
                <w:sz w:val="16"/>
              </w:rPr>
              <w:t>Bogotá</w:t>
            </w:r>
          </w:p>
        </w:tc>
        <w:tc>
          <w:tcPr>
            <w:tcW w:w="15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5EF9357B" w14:textId="77777777" w:rsidR="00F313C6" w:rsidRDefault="00000000">
            <w:r>
              <w:rPr>
                <w:color w:val="222222"/>
                <w:sz w:val="16"/>
              </w:rPr>
              <w:t>09/12/2026</w:t>
            </w:r>
          </w:p>
        </w:tc>
        <w:tc>
          <w:tcPr>
            <w:tcW w:w="115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9859B82" w14:textId="77777777" w:rsidR="00F313C6" w:rsidRDefault="00000000">
            <w:r>
              <w:rPr>
                <w:color w:val="222222"/>
                <w:sz w:val="16"/>
              </w:rPr>
              <w:t>AV 743</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5AB8C50" w14:textId="77777777" w:rsidR="00F313C6" w:rsidRDefault="00000000">
            <w:r>
              <w:rPr>
                <w:color w:val="222222"/>
                <w:sz w:val="16"/>
              </w:rPr>
              <w:t>09:30</w:t>
            </w:r>
          </w:p>
        </w:tc>
        <w:tc>
          <w:tcPr>
            <w:tcW w:w="1440"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132BAD9" w14:textId="77777777" w:rsidR="00F313C6" w:rsidRDefault="00000000">
            <w:r>
              <w:rPr>
                <w:color w:val="222222"/>
                <w:sz w:val="16"/>
              </w:rPr>
              <w:t>13:40</w:t>
            </w:r>
          </w:p>
        </w:tc>
      </w:tr>
      <w:tr w:rsidR="00F313C6" w14:paraId="58345536" w14:textId="77777777">
        <w:trPr>
          <w:jc w:val="center"/>
        </w:trPr>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B3867A7" w14:textId="77777777" w:rsidR="00F313C6" w:rsidRDefault="00000000">
            <w:r>
              <w:rPr>
                <w:color w:val="222222"/>
                <w:sz w:val="16"/>
              </w:rPr>
              <w:t>Bogotá</w:t>
            </w:r>
          </w:p>
        </w:tc>
        <w:tc>
          <w:tcPr>
            <w:tcW w:w="22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DED679A" w14:textId="77777777" w:rsidR="00F313C6" w:rsidRDefault="00000000">
            <w:r>
              <w:rPr>
                <w:color w:val="222222"/>
                <w:sz w:val="16"/>
              </w:rPr>
              <w:t>São Paulo (GRU)</w:t>
            </w:r>
          </w:p>
        </w:tc>
        <w:tc>
          <w:tcPr>
            <w:tcW w:w="158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7AC7B8D" w14:textId="77777777" w:rsidR="00F313C6" w:rsidRDefault="00000000">
            <w:r>
              <w:rPr>
                <w:color w:val="222222"/>
                <w:sz w:val="16"/>
              </w:rPr>
              <w:t>09/12/2026</w:t>
            </w:r>
          </w:p>
        </w:tc>
        <w:tc>
          <w:tcPr>
            <w:tcW w:w="115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F0CACC2" w14:textId="77777777" w:rsidR="00F313C6" w:rsidRDefault="00000000">
            <w:r>
              <w:rPr>
                <w:color w:val="222222"/>
                <w:sz w:val="16"/>
              </w:rPr>
              <w:t>AV 161</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44C74D4" w14:textId="77777777" w:rsidR="00F313C6" w:rsidRDefault="00000000">
            <w:r>
              <w:rPr>
                <w:color w:val="222222"/>
                <w:sz w:val="16"/>
              </w:rPr>
              <w:t>17:20</w:t>
            </w:r>
          </w:p>
        </w:tc>
        <w:tc>
          <w:tcPr>
            <w:tcW w:w="1440"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42AC780" w14:textId="77777777" w:rsidR="00F313C6" w:rsidRDefault="00000000">
            <w:r>
              <w:rPr>
                <w:color w:val="222222"/>
                <w:sz w:val="16"/>
              </w:rPr>
              <w:t>#01:35</w:t>
            </w:r>
          </w:p>
        </w:tc>
      </w:tr>
    </w:tbl>
    <w:p w14:paraId="6AB5DF0B" w14:textId="77777777" w:rsidR="00F313C6" w:rsidRDefault="00F313C6"/>
    <w:p w14:paraId="5E3A8E73" w14:textId="77777777" w:rsidR="00F313C6" w:rsidRDefault="00000000">
      <w:pPr>
        <w:pStyle w:val="Ttulo1"/>
        <w:spacing w:before="160" w:after="100"/>
      </w:pPr>
      <w:r>
        <w:rPr>
          <w:rFonts w:ascii="Aptos Display" w:hAnsi="Aptos Display"/>
          <w:sz w:val="36"/>
        </w:rPr>
        <w:t>🏨 Hotéis Previstos</w:t>
      </w:r>
    </w:p>
    <w:tbl>
      <w:tblPr>
        <w:tblStyle w:val="Tabelacomgrade"/>
        <w:tblW w:w="0" w:type="auto"/>
        <w:jc w:val="center"/>
        <w:tblLook w:val="04A0" w:firstRow="1" w:lastRow="0" w:firstColumn="1" w:lastColumn="0" w:noHBand="0" w:noVBand="1"/>
      </w:tblPr>
      <w:tblGrid>
        <w:gridCol w:w="3744"/>
        <w:gridCol w:w="6768"/>
      </w:tblGrid>
      <w:tr w:rsidR="00F313C6" w14:paraId="411F8935"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0777A95F" w14:textId="77777777" w:rsidR="00F313C6" w:rsidRDefault="00000000">
            <w:r>
              <w:rPr>
                <w:b/>
                <w:color w:val="FFFFFF"/>
                <w:sz w:val="18"/>
              </w:rPr>
              <w:t>Cidade/Região</w:t>
            </w:r>
          </w:p>
        </w:tc>
        <w:tc>
          <w:tcPr>
            <w:tcW w:w="6768"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14A961F4" w14:textId="77777777" w:rsidR="00F313C6" w:rsidRDefault="00000000">
            <w:r>
              <w:rPr>
                <w:b/>
                <w:color w:val="FFFFFF"/>
                <w:sz w:val="18"/>
              </w:rPr>
              <w:t>Hotel previsto</w:t>
            </w:r>
          </w:p>
        </w:tc>
      </w:tr>
      <w:tr w:rsidR="00F313C6" w14:paraId="70960728"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71DF9F9A" w14:textId="77777777" w:rsidR="00F313C6" w:rsidRDefault="00000000">
            <w:r>
              <w:rPr>
                <w:color w:val="222222"/>
                <w:sz w:val="16"/>
              </w:rPr>
              <w:t>Cidade do México</w:t>
            </w:r>
          </w:p>
        </w:tc>
        <w:tc>
          <w:tcPr>
            <w:tcW w:w="676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AFABF9F" w14:textId="77777777" w:rsidR="00F313C6" w:rsidRDefault="00000000">
            <w:r>
              <w:rPr>
                <w:color w:val="222222"/>
                <w:sz w:val="16"/>
              </w:rPr>
              <w:t>Casa Blanca</w:t>
            </w:r>
          </w:p>
        </w:tc>
      </w:tr>
      <w:tr w:rsidR="00F313C6" w14:paraId="0D726510"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69D85EA" w14:textId="77777777" w:rsidR="00F313C6" w:rsidRDefault="00000000">
            <w:r>
              <w:rPr>
                <w:color w:val="222222"/>
                <w:sz w:val="16"/>
              </w:rPr>
              <w:t>Oaxaca</w:t>
            </w:r>
          </w:p>
        </w:tc>
        <w:tc>
          <w:tcPr>
            <w:tcW w:w="676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24272991" w14:textId="77777777" w:rsidR="00F313C6" w:rsidRDefault="00000000">
            <w:r>
              <w:rPr>
                <w:color w:val="222222"/>
                <w:sz w:val="16"/>
              </w:rPr>
              <w:t>Holiday Inn Express</w:t>
            </w:r>
          </w:p>
        </w:tc>
      </w:tr>
      <w:tr w:rsidR="00F313C6" w14:paraId="5BC333D2"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789BD1EE" w14:textId="77777777" w:rsidR="00F313C6" w:rsidRDefault="00000000">
            <w:r>
              <w:rPr>
                <w:color w:val="222222"/>
                <w:sz w:val="16"/>
              </w:rPr>
              <w:t>San Cristóbal de las Casas</w:t>
            </w:r>
          </w:p>
        </w:tc>
        <w:tc>
          <w:tcPr>
            <w:tcW w:w="676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CD17D5E" w14:textId="77777777" w:rsidR="00F313C6" w:rsidRDefault="00000000">
            <w:r>
              <w:rPr>
                <w:color w:val="222222"/>
                <w:sz w:val="16"/>
              </w:rPr>
              <w:t>Plaza Magnolias</w:t>
            </w:r>
          </w:p>
        </w:tc>
      </w:tr>
      <w:tr w:rsidR="00F313C6" w14:paraId="0F2F3BF9"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6AA7F3BA" w14:textId="77777777" w:rsidR="00F313C6" w:rsidRDefault="00000000">
            <w:r>
              <w:rPr>
                <w:color w:val="222222"/>
                <w:sz w:val="16"/>
              </w:rPr>
              <w:t>Palenque</w:t>
            </w:r>
          </w:p>
        </w:tc>
        <w:tc>
          <w:tcPr>
            <w:tcW w:w="676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83E0AC0" w14:textId="77777777" w:rsidR="00F313C6" w:rsidRDefault="00000000">
            <w:r>
              <w:rPr>
                <w:color w:val="222222"/>
                <w:sz w:val="16"/>
              </w:rPr>
              <w:t>Mision Palenque</w:t>
            </w:r>
          </w:p>
        </w:tc>
      </w:tr>
      <w:tr w:rsidR="00F313C6" w14:paraId="3970FC58"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21C793B" w14:textId="77777777" w:rsidR="00F313C6" w:rsidRDefault="00000000">
            <w:r>
              <w:rPr>
                <w:color w:val="222222"/>
                <w:sz w:val="16"/>
              </w:rPr>
              <w:t>Campeche</w:t>
            </w:r>
          </w:p>
        </w:tc>
        <w:tc>
          <w:tcPr>
            <w:tcW w:w="676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96381A2" w14:textId="77777777" w:rsidR="00F313C6" w:rsidRDefault="00000000">
            <w:r>
              <w:rPr>
                <w:color w:val="222222"/>
                <w:sz w:val="16"/>
              </w:rPr>
              <w:t>Plaza Campeche</w:t>
            </w:r>
          </w:p>
        </w:tc>
      </w:tr>
      <w:tr w:rsidR="00F313C6" w14:paraId="6519D468"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E8D834D" w14:textId="77777777" w:rsidR="00F313C6" w:rsidRDefault="00000000">
            <w:r>
              <w:rPr>
                <w:color w:val="222222"/>
                <w:sz w:val="16"/>
              </w:rPr>
              <w:t>Região de Chichén Itzá</w:t>
            </w:r>
          </w:p>
        </w:tc>
        <w:tc>
          <w:tcPr>
            <w:tcW w:w="676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5F2F7D0" w14:textId="77777777" w:rsidR="00F313C6" w:rsidRDefault="00000000">
            <w:r>
              <w:rPr>
                <w:color w:val="222222"/>
                <w:sz w:val="16"/>
              </w:rPr>
              <w:t>Villas Arqueologicas Chichen Itza</w:t>
            </w:r>
          </w:p>
        </w:tc>
      </w:tr>
      <w:tr w:rsidR="00F313C6" w14:paraId="477B1BC0"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AF67E90" w14:textId="77777777" w:rsidR="00F313C6" w:rsidRDefault="00000000">
            <w:r>
              <w:rPr>
                <w:color w:val="222222"/>
                <w:sz w:val="16"/>
              </w:rPr>
              <w:t>Bacalar</w:t>
            </w:r>
          </w:p>
        </w:tc>
        <w:tc>
          <w:tcPr>
            <w:tcW w:w="676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4D62198D" w14:textId="77777777" w:rsidR="00F313C6" w:rsidRDefault="00000000">
            <w:r>
              <w:rPr>
                <w:color w:val="222222"/>
                <w:sz w:val="16"/>
              </w:rPr>
              <w:t>Casabakal</w:t>
            </w:r>
          </w:p>
        </w:tc>
      </w:tr>
      <w:tr w:rsidR="00F313C6" w14:paraId="5FD1EB8B"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8E4734F" w14:textId="77777777" w:rsidR="00F313C6" w:rsidRDefault="00000000">
            <w:r>
              <w:rPr>
                <w:color w:val="222222"/>
                <w:sz w:val="16"/>
              </w:rPr>
              <w:t>Região de Sarteneja</w:t>
            </w:r>
          </w:p>
        </w:tc>
        <w:tc>
          <w:tcPr>
            <w:tcW w:w="676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F288061" w14:textId="77777777" w:rsidR="00F313C6" w:rsidRDefault="00000000">
            <w:r>
              <w:rPr>
                <w:color w:val="222222"/>
                <w:sz w:val="16"/>
              </w:rPr>
              <w:t>Gran Hotel Belize</w:t>
            </w:r>
          </w:p>
        </w:tc>
      </w:tr>
      <w:tr w:rsidR="00F313C6" w14:paraId="3CD9B1E7"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13461954" w14:textId="77777777" w:rsidR="00F313C6" w:rsidRDefault="00000000">
            <w:r>
              <w:rPr>
                <w:color w:val="222222"/>
                <w:sz w:val="16"/>
              </w:rPr>
              <w:t>Lago Petén Itzá</w:t>
            </w:r>
          </w:p>
        </w:tc>
        <w:tc>
          <w:tcPr>
            <w:tcW w:w="676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346593A" w14:textId="77777777" w:rsidR="00F313C6" w:rsidRDefault="00000000">
            <w:r>
              <w:rPr>
                <w:color w:val="222222"/>
                <w:sz w:val="16"/>
              </w:rPr>
              <w:t>Hotel Casona del Lago</w:t>
            </w:r>
          </w:p>
        </w:tc>
      </w:tr>
      <w:tr w:rsidR="00F313C6" w14:paraId="50D1BEF3" w14:textId="77777777">
        <w:trPr>
          <w:jc w:val="center"/>
        </w:trPr>
        <w:tc>
          <w:tcPr>
            <w:tcW w:w="374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068ACEBB" w14:textId="77777777" w:rsidR="00F313C6" w:rsidRDefault="00000000">
            <w:r>
              <w:rPr>
                <w:color w:val="222222"/>
                <w:sz w:val="16"/>
              </w:rPr>
              <w:t>Antigua Guatemala</w:t>
            </w:r>
          </w:p>
        </w:tc>
        <w:tc>
          <w:tcPr>
            <w:tcW w:w="676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6297DF4" w14:textId="77777777" w:rsidR="00F313C6" w:rsidRDefault="00000000">
            <w:r>
              <w:rPr>
                <w:color w:val="222222"/>
                <w:sz w:val="16"/>
              </w:rPr>
              <w:t>Hotel Porta Antigua</w:t>
            </w:r>
          </w:p>
        </w:tc>
      </w:tr>
    </w:tbl>
    <w:p w14:paraId="19974ACB" w14:textId="77777777" w:rsidR="00F313C6" w:rsidRDefault="00F313C6"/>
    <w:p w14:paraId="62319D71" w14:textId="3CAFBED9" w:rsidR="00F313C6" w:rsidRDefault="00000000" w:rsidP="007A3CAF">
      <w:r>
        <w:rPr>
          <w:rFonts w:ascii="Segoe UI Emoji" w:hAnsi="Segoe UI Emoji" w:cs="Segoe UI Emoji"/>
          <w:b/>
          <w:color w:val="0B1F4D"/>
          <w:sz w:val="36"/>
        </w:rPr>
        <w:t>💵</w:t>
      </w:r>
      <w:r>
        <w:rPr>
          <w:rFonts w:ascii="Aptos Display" w:hAnsi="Aptos Display"/>
          <w:b/>
          <w:color w:val="0B1F4D"/>
          <w:sz w:val="36"/>
        </w:rPr>
        <w:t xml:space="preserve"> Investimento </w:t>
      </w:r>
      <w:proofErr w:type="spellStart"/>
      <w:r>
        <w:rPr>
          <w:rFonts w:ascii="Aptos Display" w:hAnsi="Aptos Display"/>
          <w:b/>
          <w:color w:val="0B1F4D"/>
          <w:sz w:val="36"/>
        </w:rPr>
        <w:t>por</w:t>
      </w:r>
      <w:proofErr w:type="spellEnd"/>
      <w:r>
        <w:rPr>
          <w:rFonts w:ascii="Aptos Display" w:hAnsi="Aptos Display"/>
          <w:b/>
          <w:color w:val="0B1F4D"/>
          <w:sz w:val="36"/>
        </w:rPr>
        <w:t xml:space="preserve"> Pessoa</w:t>
      </w:r>
    </w:p>
    <w:p w14:paraId="2471F003" w14:textId="77777777" w:rsidR="00F313C6" w:rsidRDefault="00000000">
      <w:pPr>
        <w:spacing w:after="120" w:line="252" w:lineRule="auto"/>
      </w:pPr>
      <w:r>
        <w:rPr>
          <w:color w:val="222222"/>
          <w:sz w:val="19"/>
        </w:rPr>
        <w:t>Valores a partir de, com base em acomodação dupla, por pessoa. Preços mantidos conforme o PDF original e sujeitos a alteração e disponibilidade, sem prévio aviso.</w:t>
      </w:r>
    </w:p>
    <w:tbl>
      <w:tblPr>
        <w:tblStyle w:val="Tabelacomgrade"/>
        <w:tblW w:w="0" w:type="auto"/>
        <w:jc w:val="center"/>
        <w:tblLook w:val="04A0" w:firstRow="1" w:lastRow="0" w:firstColumn="1" w:lastColumn="0" w:noHBand="0" w:noVBand="1"/>
      </w:tblPr>
      <w:tblGrid>
        <w:gridCol w:w="5184"/>
        <w:gridCol w:w="4608"/>
      </w:tblGrid>
      <w:tr w:rsidR="00F313C6" w14:paraId="55226690" w14:textId="77777777">
        <w:trPr>
          <w:jc w:val="center"/>
        </w:trPr>
        <w:tc>
          <w:tcPr>
            <w:tcW w:w="5184"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42117583" w14:textId="77777777" w:rsidR="00F313C6" w:rsidRDefault="00000000">
            <w:r>
              <w:rPr>
                <w:b/>
                <w:color w:val="FFFFFF"/>
                <w:sz w:val="18"/>
              </w:rPr>
              <w:t>Descrição</w:t>
            </w:r>
          </w:p>
        </w:tc>
        <w:tc>
          <w:tcPr>
            <w:tcW w:w="4608"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32D5F4F0" w14:textId="77777777" w:rsidR="00F313C6" w:rsidRDefault="00000000">
            <w:r>
              <w:rPr>
                <w:b/>
                <w:color w:val="FFFFFF"/>
                <w:sz w:val="18"/>
              </w:rPr>
              <w:t>Valor</w:t>
            </w:r>
          </w:p>
        </w:tc>
      </w:tr>
      <w:tr w:rsidR="00F313C6" w14:paraId="3783859B" w14:textId="77777777">
        <w:trPr>
          <w:jc w:val="center"/>
        </w:trPr>
        <w:tc>
          <w:tcPr>
            <w:tcW w:w="51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23C5982D" w14:textId="77777777" w:rsidR="00F313C6" w:rsidRDefault="00000000">
            <w:r>
              <w:rPr>
                <w:color w:val="222222"/>
                <w:sz w:val="16"/>
              </w:rPr>
              <w:t>Em acomodação dupla</w:t>
            </w:r>
          </w:p>
        </w:tc>
        <w:tc>
          <w:tcPr>
            <w:tcW w:w="460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E6BC578" w14:textId="77777777" w:rsidR="00F313C6" w:rsidRDefault="00000000">
            <w:r>
              <w:rPr>
                <w:color w:val="222222"/>
                <w:sz w:val="16"/>
              </w:rPr>
              <w:t>USD 7.485</w:t>
            </w:r>
          </w:p>
        </w:tc>
      </w:tr>
      <w:tr w:rsidR="00F313C6" w14:paraId="7F8AB202" w14:textId="77777777">
        <w:trPr>
          <w:jc w:val="center"/>
        </w:trPr>
        <w:tc>
          <w:tcPr>
            <w:tcW w:w="5184"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BA94C45" w14:textId="77777777" w:rsidR="00F313C6" w:rsidRDefault="00000000">
            <w:r>
              <w:rPr>
                <w:color w:val="222222"/>
                <w:sz w:val="16"/>
              </w:rPr>
              <w:t>Suplemento para acomodação individual</w:t>
            </w:r>
          </w:p>
        </w:tc>
        <w:tc>
          <w:tcPr>
            <w:tcW w:w="460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38DFDF6A" w14:textId="77777777" w:rsidR="00F313C6" w:rsidRDefault="00000000">
            <w:r>
              <w:rPr>
                <w:color w:val="222222"/>
                <w:sz w:val="16"/>
              </w:rPr>
              <w:t>10x USD 157</w:t>
            </w:r>
          </w:p>
        </w:tc>
      </w:tr>
      <w:tr w:rsidR="00F313C6" w14:paraId="50ABBC3F" w14:textId="77777777">
        <w:trPr>
          <w:jc w:val="center"/>
        </w:trPr>
        <w:tc>
          <w:tcPr>
            <w:tcW w:w="5184"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06DBE207" w14:textId="77777777" w:rsidR="00F313C6" w:rsidRDefault="00000000">
            <w:r>
              <w:rPr>
                <w:color w:val="222222"/>
                <w:sz w:val="16"/>
              </w:rPr>
              <w:t>Taxa de embarque</w:t>
            </w:r>
          </w:p>
        </w:tc>
        <w:tc>
          <w:tcPr>
            <w:tcW w:w="460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3C7ADE37" w14:textId="77777777" w:rsidR="00F313C6" w:rsidRDefault="00000000">
            <w:r>
              <w:rPr>
                <w:color w:val="222222"/>
                <w:sz w:val="16"/>
              </w:rPr>
              <w:t>USD 154</w:t>
            </w:r>
          </w:p>
        </w:tc>
      </w:tr>
    </w:tbl>
    <w:p w14:paraId="676195AD" w14:textId="77777777" w:rsidR="00F313C6" w:rsidRDefault="00F313C6"/>
    <w:tbl>
      <w:tblPr>
        <w:tblW w:w="0" w:type="auto"/>
        <w:jc w:val="center"/>
        <w:tblLook w:val="04A0" w:firstRow="1" w:lastRow="0" w:firstColumn="1" w:lastColumn="0" w:noHBand="0" w:noVBand="1"/>
      </w:tblPr>
      <w:tblGrid>
        <w:gridCol w:w="10512"/>
      </w:tblGrid>
      <w:tr w:rsidR="00F313C6" w14:paraId="1CA76C72" w14:textId="77777777">
        <w:trPr>
          <w:jc w:val="center"/>
        </w:trPr>
        <w:tc>
          <w:tcPr>
            <w:tcW w:w="10512" w:type="dxa"/>
            <w:tcBorders>
              <w:top w:val="single" w:sz="10" w:space="0" w:color="90A4C5"/>
              <w:left w:val="single" w:sz="10" w:space="0" w:color="90A4C5"/>
              <w:bottom w:val="single" w:sz="10" w:space="0" w:color="90A4C5"/>
              <w:right w:val="single" w:sz="10" w:space="0" w:color="90A4C5"/>
            </w:tcBorders>
            <w:shd w:val="clear" w:color="auto" w:fill="EAF0FA"/>
          </w:tcPr>
          <w:p w14:paraId="25B7F10E" w14:textId="77777777" w:rsidR="00F313C6" w:rsidRDefault="00000000">
            <w:pPr>
              <w:jc w:val="center"/>
            </w:pPr>
            <w:r>
              <w:rPr>
                <w:rFonts w:ascii="Aptos Display" w:hAnsi="Aptos Display"/>
                <w:b/>
                <w:color w:val="0B1F4D"/>
                <w:sz w:val="28"/>
              </w:rPr>
              <w:t>🏷️ Etiqueta especial: 12x sem juros no cartão</w:t>
            </w:r>
          </w:p>
        </w:tc>
      </w:tr>
    </w:tbl>
    <w:p w14:paraId="5DF81A65" w14:textId="77777777" w:rsidR="00F313C6" w:rsidRDefault="00000000">
      <w:pPr>
        <w:spacing w:after="120" w:line="252" w:lineRule="auto"/>
      </w:pPr>
      <w:r>
        <w:rPr>
          <w:color w:val="222222"/>
          <w:sz w:val="18"/>
        </w:rPr>
        <w:t>As formas de pagamento foram concentradas exclusivamente na página final deste material.</w:t>
      </w:r>
    </w:p>
    <w:p w14:paraId="12196B63" w14:textId="77777777" w:rsidR="00F313C6" w:rsidRDefault="00000000">
      <w:pPr>
        <w:pStyle w:val="Ttulo1"/>
        <w:spacing w:before="160" w:after="100"/>
      </w:pPr>
      <w:r>
        <w:rPr>
          <w:rFonts w:ascii="Aptos Display" w:hAnsi="Aptos Display"/>
          <w:sz w:val="36"/>
        </w:rPr>
        <w:t>📄 Documentação Necessária</w:t>
      </w:r>
    </w:p>
    <w:p w14:paraId="74396E82" w14:textId="77777777" w:rsidR="00F313C6" w:rsidRDefault="00000000">
      <w:pPr>
        <w:spacing w:after="60"/>
        <w:ind w:left="360" w:hanging="230"/>
      </w:pPr>
      <w:r>
        <w:rPr>
          <w:color w:val="222222"/>
          <w:sz w:val="19"/>
        </w:rPr>
        <w:t>• Passaporte com validade mínima de 6 meses a partir do término da viagem.</w:t>
      </w:r>
    </w:p>
    <w:p w14:paraId="5A515E3F" w14:textId="77777777" w:rsidR="00F313C6" w:rsidRDefault="00000000">
      <w:pPr>
        <w:spacing w:after="60"/>
        <w:ind w:left="360" w:hanging="230"/>
      </w:pPr>
      <w:r>
        <w:rPr>
          <w:color w:val="222222"/>
          <w:sz w:val="19"/>
        </w:rPr>
        <w:t>• Cópia do passaporte.</w:t>
      </w:r>
    </w:p>
    <w:p w14:paraId="7E997BD0" w14:textId="77777777" w:rsidR="00F313C6" w:rsidRDefault="00000000">
      <w:pPr>
        <w:spacing w:after="60"/>
        <w:ind w:left="360" w:hanging="230"/>
      </w:pPr>
      <w:r>
        <w:rPr>
          <w:color w:val="222222"/>
          <w:sz w:val="19"/>
        </w:rPr>
        <w:t>• Certificado Internacional de Vacinação contra Febre Amarela.</w:t>
      </w:r>
    </w:p>
    <w:p w14:paraId="612FCE1A" w14:textId="77777777" w:rsidR="00F313C6" w:rsidRDefault="00000000">
      <w:pPr>
        <w:spacing w:after="60"/>
        <w:ind w:left="360" w:hanging="230"/>
      </w:pPr>
      <w:r>
        <w:rPr>
          <w:color w:val="222222"/>
          <w:sz w:val="19"/>
        </w:rPr>
        <w:lastRenderedPageBreak/>
        <w:t>• Contrato de viagem preenchido e assinado.</w:t>
      </w:r>
    </w:p>
    <w:p w14:paraId="020298E3" w14:textId="77777777" w:rsidR="00F313C6" w:rsidRDefault="00000000">
      <w:pPr>
        <w:spacing w:after="60"/>
        <w:ind w:left="360" w:hanging="230"/>
      </w:pPr>
      <w:r>
        <w:rPr>
          <w:color w:val="222222"/>
          <w:sz w:val="19"/>
        </w:rPr>
        <w:t>• E-visa para o México.</w:t>
      </w:r>
    </w:p>
    <w:p w14:paraId="38AFDCFC" w14:textId="77777777" w:rsidR="00F313C6" w:rsidRDefault="00000000">
      <w:pPr>
        <w:pStyle w:val="Ttulo1"/>
        <w:spacing w:before="160" w:after="100"/>
      </w:pPr>
      <w:r>
        <w:rPr>
          <w:rFonts w:ascii="Aptos Display" w:hAnsi="Aptos Display"/>
          <w:sz w:val="36"/>
        </w:rPr>
        <w:t>ℹ️ Informações Importantes</w:t>
      </w:r>
    </w:p>
    <w:p w14:paraId="4DBD82F2" w14:textId="77777777" w:rsidR="00F313C6" w:rsidRDefault="00000000">
      <w:pPr>
        <w:spacing w:after="60"/>
        <w:ind w:left="360" w:hanging="230"/>
      </w:pPr>
      <w:r>
        <w:rPr>
          <w:color w:val="222222"/>
          <w:sz w:val="19"/>
        </w:rPr>
        <w:t>• Preços por pessoa em acomodação escolhida.</w:t>
      </w:r>
    </w:p>
    <w:p w14:paraId="7A554EC2" w14:textId="77777777" w:rsidR="00F313C6" w:rsidRDefault="00000000">
      <w:pPr>
        <w:spacing w:after="60"/>
        <w:ind w:left="360" w:hanging="230"/>
      </w:pPr>
      <w:r>
        <w:rPr>
          <w:color w:val="222222"/>
          <w:sz w:val="19"/>
        </w:rPr>
        <w:t>• Ofertas com disponibilidade limitada, sujeitas à confirmação de reserva.</w:t>
      </w:r>
    </w:p>
    <w:p w14:paraId="35BB684E" w14:textId="77777777" w:rsidR="00F313C6" w:rsidRDefault="00000000">
      <w:pPr>
        <w:spacing w:after="60"/>
        <w:ind w:left="360" w:hanging="230"/>
      </w:pPr>
      <w:r>
        <w:rPr>
          <w:color w:val="222222"/>
          <w:sz w:val="19"/>
        </w:rPr>
        <w:t>• Preços, datas e condições de pagamento sujeitos a reajustes sem prévio aviso.</w:t>
      </w:r>
    </w:p>
    <w:p w14:paraId="719D4DAD" w14:textId="77777777" w:rsidR="00F313C6" w:rsidRDefault="00000000">
      <w:pPr>
        <w:spacing w:after="60"/>
        <w:ind w:left="360" w:hanging="230"/>
      </w:pPr>
      <w:r>
        <w:rPr>
          <w:color w:val="222222"/>
          <w:sz w:val="19"/>
        </w:rPr>
        <w:t>• Check-in e check-out de acordo com a política de cada hotel.</w:t>
      </w:r>
    </w:p>
    <w:p w14:paraId="3AB9E1C8" w14:textId="77777777" w:rsidR="00F313C6" w:rsidRDefault="00000000">
      <w:pPr>
        <w:spacing w:after="60"/>
        <w:ind w:left="360" w:hanging="230"/>
      </w:pPr>
      <w:r>
        <w:rPr>
          <w:color w:val="222222"/>
          <w:sz w:val="19"/>
        </w:rPr>
        <w:t>• Eventuais taxas municipais e de turismo deverão ser pagas localmente pelos passageiros nos hotéis.</w:t>
      </w:r>
    </w:p>
    <w:p w14:paraId="081779EB" w14:textId="77777777" w:rsidR="00F313C6" w:rsidRDefault="00000000">
      <w:pPr>
        <w:spacing w:after="60"/>
        <w:ind w:left="360" w:hanging="230"/>
      </w:pPr>
      <w:r>
        <w:rPr>
          <w:color w:val="222222"/>
          <w:sz w:val="19"/>
        </w:rPr>
        <w:t>• A sequência dos passeios e atrações poderá ser alterada em caso de imprevisto.</w:t>
      </w:r>
    </w:p>
    <w:p w14:paraId="10CEDA15" w14:textId="37D0E68F" w:rsidR="00F313C6" w:rsidRDefault="00000000" w:rsidP="007A3CAF">
      <w:pPr>
        <w:spacing w:after="60"/>
        <w:ind w:left="360" w:hanging="230"/>
        <w:sectPr w:rsidR="00F313C6">
          <w:headerReference w:type="default" r:id="rId8"/>
          <w:footerReference w:type="default" r:id="rId9"/>
          <w:pgSz w:w="12240" w:h="15840"/>
          <w:pgMar w:top="792" w:right="864" w:bottom="792" w:left="864" w:header="720" w:footer="720" w:gutter="0"/>
          <w:cols w:space="720"/>
          <w:docGrid w:linePitch="360"/>
        </w:sectPr>
      </w:pPr>
      <w:r>
        <w:rPr>
          <w:color w:val="222222"/>
          <w:sz w:val="19"/>
        </w:rPr>
        <w:t>• Pode haver dificuldade para conversão de notas antigas de dólares americanos fora dos Estados Unido</w:t>
      </w:r>
    </w:p>
    <w:p w14:paraId="6A9106AE" w14:textId="77777777" w:rsidR="00F313C6" w:rsidRDefault="00000000">
      <w:pPr>
        <w:pStyle w:val="Ttulo1"/>
        <w:spacing w:before="160" w:after="100"/>
      </w:pPr>
      <w:r>
        <w:rPr>
          <w:rFonts w:ascii="Aptos Display" w:hAnsi="Aptos Display"/>
          <w:sz w:val="36"/>
        </w:rPr>
        <w:lastRenderedPageBreak/>
        <w:t>💳 Formas de Pagamento</w:t>
      </w:r>
    </w:p>
    <w:p w14:paraId="58BA441C" w14:textId="77777777" w:rsidR="00F313C6" w:rsidRDefault="00000000">
      <w:pPr>
        <w:spacing w:after="120" w:line="252" w:lineRule="auto"/>
      </w:pPr>
      <w:r>
        <w:rPr>
          <w:color w:val="222222"/>
          <w:sz w:val="21"/>
        </w:rPr>
        <w:t>Forma de pagamento deixada apenas ao final do material, conforme solicitado.</w:t>
      </w:r>
    </w:p>
    <w:tbl>
      <w:tblPr>
        <w:tblStyle w:val="Tabelacomgrade"/>
        <w:tblW w:w="0" w:type="auto"/>
        <w:jc w:val="center"/>
        <w:tblLook w:val="04A0" w:firstRow="1" w:lastRow="0" w:firstColumn="1" w:lastColumn="0" w:noHBand="0" w:noVBand="1"/>
      </w:tblPr>
      <w:tblGrid>
        <w:gridCol w:w="4032"/>
        <w:gridCol w:w="6048"/>
      </w:tblGrid>
      <w:tr w:rsidR="00F313C6" w14:paraId="6E049A0B" w14:textId="77777777">
        <w:trPr>
          <w:jc w:val="center"/>
        </w:trPr>
        <w:tc>
          <w:tcPr>
            <w:tcW w:w="4032"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7CD3CC85" w14:textId="77777777" w:rsidR="00F313C6" w:rsidRDefault="00000000">
            <w:r>
              <w:rPr>
                <w:b/>
                <w:color w:val="FFFFFF"/>
                <w:sz w:val="18"/>
              </w:rPr>
              <w:t>Condição</w:t>
            </w:r>
          </w:p>
        </w:tc>
        <w:tc>
          <w:tcPr>
            <w:tcW w:w="6048" w:type="dxa"/>
            <w:tcBorders>
              <w:top w:val="single" w:sz="6" w:space="0" w:color="D5DAE5"/>
              <w:left w:val="single" w:sz="6" w:space="0" w:color="D5DAE5"/>
              <w:bottom w:val="single" w:sz="6" w:space="0" w:color="D5DAE5"/>
              <w:right w:val="single" w:sz="6" w:space="0" w:color="D5DAE5"/>
            </w:tcBorders>
            <w:shd w:val="clear" w:color="auto" w:fill="0B1F4D"/>
            <w:vAlign w:val="center"/>
          </w:tcPr>
          <w:p w14:paraId="645A0F2A" w14:textId="77777777" w:rsidR="00F313C6" w:rsidRDefault="00000000">
            <w:r>
              <w:rPr>
                <w:b/>
                <w:color w:val="FFFFFF"/>
                <w:sz w:val="18"/>
              </w:rPr>
              <w:t>Informação</w:t>
            </w:r>
          </w:p>
        </w:tc>
      </w:tr>
      <w:tr w:rsidR="00F313C6" w14:paraId="7172E15C" w14:textId="77777777">
        <w:trPr>
          <w:jc w:val="center"/>
        </w:trPr>
        <w:tc>
          <w:tcPr>
            <w:tcW w:w="40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41968564" w14:textId="77777777" w:rsidR="00F313C6" w:rsidRDefault="00000000">
            <w:r>
              <w:rPr>
                <w:color w:val="222222"/>
                <w:sz w:val="16"/>
              </w:rPr>
              <w:t>Valor em acomodação dupla</w:t>
            </w:r>
          </w:p>
        </w:tc>
        <w:tc>
          <w:tcPr>
            <w:tcW w:w="604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46882EA9" w14:textId="77777777" w:rsidR="00F313C6" w:rsidRDefault="00000000">
            <w:r>
              <w:rPr>
                <w:color w:val="222222"/>
                <w:sz w:val="16"/>
              </w:rPr>
              <w:t>USD 7.485</w:t>
            </w:r>
          </w:p>
        </w:tc>
      </w:tr>
      <w:tr w:rsidR="00F313C6" w14:paraId="16F59694" w14:textId="77777777">
        <w:trPr>
          <w:jc w:val="center"/>
        </w:trPr>
        <w:tc>
          <w:tcPr>
            <w:tcW w:w="40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5F3C69B3" w14:textId="77777777" w:rsidR="00F313C6" w:rsidRDefault="00000000">
            <w:r>
              <w:rPr>
                <w:color w:val="222222"/>
                <w:sz w:val="16"/>
              </w:rPr>
              <w:t>Taxa de embarque</w:t>
            </w:r>
          </w:p>
        </w:tc>
        <w:tc>
          <w:tcPr>
            <w:tcW w:w="604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2BAFEBCB" w14:textId="77777777" w:rsidR="00F313C6" w:rsidRDefault="00000000">
            <w:r>
              <w:rPr>
                <w:color w:val="222222"/>
                <w:sz w:val="16"/>
              </w:rPr>
              <w:t>USD 154</w:t>
            </w:r>
          </w:p>
        </w:tc>
      </w:tr>
      <w:tr w:rsidR="00F313C6" w14:paraId="78720C9C" w14:textId="77777777">
        <w:trPr>
          <w:jc w:val="center"/>
        </w:trPr>
        <w:tc>
          <w:tcPr>
            <w:tcW w:w="4032"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69E5859" w14:textId="77777777" w:rsidR="00F313C6" w:rsidRDefault="00000000">
            <w:r>
              <w:rPr>
                <w:color w:val="222222"/>
                <w:sz w:val="16"/>
              </w:rPr>
              <w:t>Etiqueta solicitada</w:t>
            </w:r>
          </w:p>
        </w:tc>
        <w:tc>
          <w:tcPr>
            <w:tcW w:w="6048" w:type="dxa"/>
            <w:tcBorders>
              <w:top w:val="single" w:sz="6" w:space="0" w:color="D5DAE5"/>
              <w:left w:val="single" w:sz="6" w:space="0" w:color="D5DAE5"/>
              <w:bottom w:val="single" w:sz="6" w:space="0" w:color="D5DAE5"/>
              <w:right w:val="single" w:sz="6" w:space="0" w:color="D5DAE5"/>
            </w:tcBorders>
            <w:shd w:val="clear" w:color="auto" w:fill="FFFFFF"/>
            <w:vAlign w:val="center"/>
          </w:tcPr>
          <w:p w14:paraId="63B02B17" w14:textId="77777777" w:rsidR="00F313C6" w:rsidRDefault="00000000">
            <w:r>
              <w:rPr>
                <w:color w:val="222222"/>
                <w:sz w:val="16"/>
              </w:rPr>
              <w:t>12x sem juros no cartão</w:t>
            </w:r>
          </w:p>
        </w:tc>
      </w:tr>
      <w:tr w:rsidR="00F313C6" w14:paraId="214F9E03" w14:textId="77777777">
        <w:trPr>
          <w:jc w:val="center"/>
        </w:trPr>
        <w:tc>
          <w:tcPr>
            <w:tcW w:w="4032"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4A5AB528" w14:textId="77777777" w:rsidR="00F313C6" w:rsidRDefault="00000000">
            <w:r>
              <w:rPr>
                <w:color w:val="222222"/>
                <w:sz w:val="16"/>
              </w:rPr>
              <w:t>Boleto em R$</w:t>
            </w:r>
          </w:p>
        </w:tc>
        <w:tc>
          <w:tcPr>
            <w:tcW w:w="6048" w:type="dxa"/>
            <w:tcBorders>
              <w:top w:val="single" w:sz="6" w:space="0" w:color="D5DAE5"/>
              <w:left w:val="single" w:sz="6" w:space="0" w:color="D5DAE5"/>
              <w:bottom w:val="single" w:sz="6" w:space="0" w:color="D5DAE5"/>
              <w:right w:val="single" w:sz="6" w:space="0" w:color="D5DAE5"/>
            </w:tcBorders>
            <w:shd w:val="clear" w:color="auto" w:fill="F3F5F8"/>
            <w:vAlign w:val="center"/>
          </w:tcPr>
          <w:p w14:paraId="14E49C5F" w14:textId="77777777" w:rsidR="00F313C6" w:rsidRDefault="00000000">
            <w:r>
              <w:rPr>
                <w:color w:val="222222"/>
                <w:sz w:val="16"/>
              </w:rPr>
              <w:t>Até 60 dias antes da viagem</w:t>
            </w:r>
          </w:p>
        </w:tc>
      </w:tr>
    </w:tbl>
    <w:p w14:paraId="066DA718" w14:textId="77777777" w:rsidR="00F313C6" w:rsidRDefault="00F313C6"/>
    <w:p w14:paraId="37AFFA91" w14:textId="77777777" w:rsidR="00F313C6" w:rsidRDefault="00000000">
      <w:pPr>
        <w:jc w:val="center"/>
      </w:pPr>
      <w:r>
        <w:rPr>
          <w:noProof/>
        </w:rPr>
        <w:drawing>
          <wp:inline distT="0" distB="0" distL="0" distR="0" wp14:anchorId="432C2A36" wp14:editId="105C38DB">
            <wp:extent cx="5303520" cy="2221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queta.png"/>
                    <pic:cNvPicPr/>
                  </pic:nvPicPr>
                  <pic:blipFill>
                    <a:blip r:embed="rId10"/>
                    <a:stretch>
                      <a:fillRect/>
                    </a:stretch>
                  </pic:blipFill>
                  <pic:spPr>
                    <a:xfrm>
                      <a:off x="0" y="0"/>
                      <a:ext cx="5303520" cy="2221279"/>
                    </a:xfrm>
                    <a:prstGeom prst="rect">
                      <a:avLst/>
                    </a:prstGeom>
                  </pic:spPr>
                </pic:pic>
              </a:graphicData>
            </a:graphic>
          </wp:inline>
        </w:drawing>
      </w:r>
    </w:p>
    <w:p w14:paraId="752C6503" w14:textId="77777777" w:rsidR="00F313C6" w:rsidRDefault="00000000">
      <w:pPr>
        <w:spacing w:after="120" w:line="252" w:lineRule="auto"/>
      </w:pPr>
      <w:r>
        <w:rPr>
          <w:color w:val="222222"/>
          <w:sz w:val="19"/>
        </w:rPr>
        <w:t>Escolha a melhor forma de pagamento e garanta sua vaga. Condições comerciais e disponibilidade devem ser confirmadas no momento da contratação.</w:t>
      </w:r>
    </w:p>
    <w:sectPr w:rsidR="00F313C6" w:rsidSect="000346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D2A5" w14:textId="77777777" w:rsidR="00292AA4" w:rsidRDefault="00292AA4">
      <w:pPr>
        <w:spacing w:after="0" w:line="240" w:lineRule="auto"/>
      </w:pPr>
      <w:r>
        <w:separator/>
      </w:r>
    </w:p>
  </w:endnote>
  <w:endnote w:type="continuationSeparator" w:id="0">
    <w:p w14:paraId="78DF5DE0" w14:textId="77777777" w:rsidR="00292AA4" w:rsidRDefault="00292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252E" w14:textId="77777777" w:rsidR="00F313C6" w:rsidRDefault="00000000">
    <w:pPr>
      <w:pStyle w:val="Rodap"/>
      <w:jc w:val="center"/>
    </w:pPr>
    <w:proofErr w:type="spellStart"/>
    <w:r>
      <w:rPr>
        <w:color w:val="777777"/>
        <w:sz w:val="16"/>
      </w:rPr>
      <w:t>Roteiro</w:t>
    </w:r>
    <w:proofErr w:type="spellEnd"/>
    <w:r>
      <w:rPr>
        <w:color w:val="777777"/>
        <w:sz w:val="16"/>
      </w:rPr>
      <w:t xml:space="preserve"> </w:t>
    </w:r>
    <w:proofErr w:type="spellStart"/>
    <w:r>
      <w:rPr>
        <w:color w:val="777777"/>
        <w:sz w:val="16"/>
      </w:rPr>
      <w:t>preparado</w:t>
    </w:r>
    <w:proofErr w:type="spellEnd"/>
    <w:r>
      <w:rPr>
        <w:color w:val="777777"/>
        <w:sz w:val="16"/>
      </w:rPr>
      <w:t xml:space="preserve"> para </w:t>
    </w:r>
    <w:proofErr w:type="spellStart"/>
    <w:r>
      <w:rPr>
        <w:color w:val="777777"/>
        <w:sz w:val="16"/>
      </w:rPr>
      <w:t>divulgação</w:t>
    </w:r>
    <w:proofErr w:type="spellEnd"/>
    <w:r>
      <w:rPr>
        <w:color w:val="777777"/>
        <w:sz w:val="16"/>
      </w:rPr>
      <w:t xml:space="preserve"> - </w:t>
    </w:r>
    <w:proofErr w:type="spellStart"/>
    <w:r>
      <w:rPr>
        <w:color w:val="777777"/>
        <w:sz w:val="16"/>
      </w:rPr>
      <w:t>contatos</w:t>
    </w:r>
    <w:proofErr w:type="spellEnd"/>
    <w:r>
      <w:rPr>
        <w:color w:val="777777"/>
        <w:sz w:val="16"/>
      </w:rPr>
      <w:t xml:space="preserve"> do </w:t>
    </w:r>
    <w:proofErr w:type="spellStart"/>
    <w:r>
      <w:rPr>
        <w:color w:val="777777"/>
        <w:sz w:val="16"/>
      </w:rPr>
      <w:t>fornecedor</w:t>
    </w:r>
    <w:proofErr w:type="spellEnd"/>
    <w:r>
      <w:rPr>
        <w:color w:val="777777"/>
        <w:sz w:val="16"/>
      </w:rPr>
      <w:t xml:space="preserve"> </w:t>
    </w:r>
    <w:proofErr w:type="spellStart"/>
    <w:r>
      <w:rPr>
        <w:color w:val="777777"/>
        <w:sz w:val="16"/>
      </w:rPr>
      <w:t>removidos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8E47D" w14:textId="77777777" w:rsidR="00292AA4" w:rsidRDefault="00292AA4">
      <w:pPr>
        <w:spacing w:after="0" w:line="240" w:lineRule="auto"/>
      </w:pPr>
      <w:r>
        <w:separator/>
      </w:r>
    </w:p>
  </w:footnote>
  <w:footnote w:type="continuationSeparator" w:id="0">
    <w:p w14:paraId="56A56FBF" w14:textId="77777777" w:rsidR="00292AA4" w:rsidRDefault="00292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C38D" w14:textId="77777777" w:rsidR="00F313C6" w:rsidRDefault="00000000">
    <w:pPr>
      <w:pStyle w:val="Cabealho"/>
      <w:jc w:val="center"/>
    </w:pPr>
    <w:proofErr w:type="spellStart"/>
    <w:r>
      <w:rPr>
        <w:color w:val="666666"/>
        <w:sz w:val="16"/>
      </w:rPr>
      <w:t>Caminhos</w:t>
    </w:r>
    <w:proofErr w:type="spellEnd"/>
    <w:r>
      <w:rPr>
        <w:color w:val="666666"/>
        <w:sz w:val="16"/>
      </w:rPr>
      <w:t xml:space="preserve"> do Ouro e da Prata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167674488">
    <w:abstractNumId w:val="8"/>
  </w:num>
  <w:num w:numId="2" w16cid:durableId="642001769">
    <w:abstractNumId w:val="6"/>
  </w:num>
  <w:num w:numId="3" w16cid:durableId="565579424">
    <w:abstractNumId w:val="5"/>
  </w:num>
  <w:num w:numId="4" w16cid:durableId="1185247191">
    <w:abstractNumId w:val="4"/>
  </w:num>
  <w:num w:numId="5" w16cid:durableId="389812316">
    <w:abstractNumId w:val="7"/>
  </w:num>
  <w:num w:numId="6" w16cid:durableId="678122475">
    <w:abstractNumId w:val="3"/>
  </w:num>
  <w:num w:numId="7" w16cid:durableId="1807435213">
    <w:abstractNumId w:val="2"/>
  </w:num>
  <w:num w:numId="8" w16cid:durableId="370112797">
    <w:abstractNumId w:val="1"/>
  </w:num>
  <w:num w:numId="9" w16cid:durableId="1945961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2AA4"/>
    <w:rsid w:val="0029639D"/>
    <w:rsid w:val="00326F90"/>
    <w:rsid w:val="007A3CAF"/>
    <w:rsid w:val="00985F6E"/>
    <w:rsid w:val="00AA1D8D"/>
    <w:rsid w:val="00B47730"/>
    <w:rsid w:val="00CB0664"/>
    <w:rsid w:val="00F313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30BA5"/>
  <w14:defaultImageDpi w14:val="300"/>
  <w15:docId w15:val="{0C3894E1-34B5-4CCD-9573-FDF7F8C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0B1F4D"/>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0B1F4D"/>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0B1F4D"/>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1591</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M14</cp:lastModifiedBy>
  <cp:revision>2</cp:revision>
  <dcterms:created xsi:type="dcterms:W3CDTF">2013-12-23T23:15:00Z</dcterms:created>
  <dcterms:modified xsi:type="dcterms:W3CDTF">2026-05-15T16:55:00Z</dcterms:modified>
  <cp:category/>
</cp:coreProperties>
</file>