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BE9" w:rsidRPr="00D7709A" w:rsidRDefault="002970FB">
      <w:pPr>
        <w:jc w:val="center"/>
        <w:rPr>
          <w:rFonts w:ascii="Arial" w:hAnsi="Arial"/>
          <w:b/>
          <w:color w:val="1F4E79"/>
          <w:sz w:val="36"/>
          <w:lang w:val="pt-BR"/>
        </w:rPr>
      </w:pPr>
      <w:r w:rsidRPr="00D7709A">
        <w:rPr>
          <w:rFonts w:ascii="Arial" w:hAnsi="Arial"/>
          <w:b/>
          <w:color w:val="1F4E79"/>
          <w:sz w:val="36"/>
          <w:lang w:val="pt-BR"/>
        </w:rPr>
        <w:t>60+ | A MARAVILHOSA ESCANDINÁVIA E OS FIORDES DA NORUEGA</w:t>
      </w:r>
    </w:p>
    <w:p w:rsidR="00D7709A" w:rsidRDefault="00D7709A">
      <w:pPr>
        <w:jc w:val="center"/>
        <w:rPr>
          <w:rFonts w:ascii="Arial" w:hAnsi="Arial"/>
          <w:b/>
          <w:color w:val="1F4E79"/>
          <w:sz w:val="36"/>
          <w:lang w:val="pt-BR"/>
        </w:rPr>
      </w:pPr>
    </w:p>
    <w:p w:rsidR="00D7709A" w:rsidRDefault="00D7709A">
      <w:pPr>
        <w:jc w:val="center"/>
        <w:rPr>
          <w:rFonts w:ascii="Arial" w:hAnsi="Arial"/>
          <w:b/>
          <w:color w:val="1F4E79"/>
          <w:sz w:val="36"/>
          <w:lang w:val="pt-BR"/>
        </w:rPr>
      </w:pPr>
    </w:p>
    <w:p w:rsidR="00D7709A" w:rsidRPr="00D7709A" w:rsidRDefault="00D7709A">
      <w:pPr>
        <w:jc w:val="center"/>
        <w:rPr>
          <w:lang w:val="pt-BR"/>
        </w:rPr>
      </w:pPr>
      <w:r>
        <w:rPr>
          <w:rFonts w:ascii="Arial" w:hAnsi="Arial"/>
          <w:b/>
          <w:noProof/>
          <w:color w:val="1F4E79"/>
          <w:sz w:val="36"/>
          <w:lang w:val="pt-BR" w:eastAsia="pt-BR"/>
        </w:rPr>
        <w:drawing>
          <wp:inline distT="0" distB="0" distL="0" distR="0">
            <wp:extent cx="5238750" cy="3143250"/>
            <wp:effectExtent l="0" t="0" r="0" b="0"/>
            <wp:docPr id="1" name="Imagem 1" descr="C:\Users\PC\Downloads\imag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BE9" w:rsidRPr="00D7709A" w:rsidRDefault="002970FB">
      <w:pPr>
        <w:rPr>
          <w:lang w:val="pt-BR"/>
        </w:rPr>
      </w:pPr>
      <w:r w:rsidRPr="00D7709A">
        <w:rPr>
          <w:rFonts w:ascii="Arial" w:hAnsi="Arial"/>
          <w:b/>
          <w:color w:val="1F4E79"/>
          <w:sz w:val="30"/>
          <w:lang w:val="pt-BR"/>
        </w:rPr>
        <w:t>Resumo da viagem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Saída: 18 de junho de 2026.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Retorno: 28 de junho de 2026.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Quantidade de noites: 11.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Saindo de: Rio de Janeiro ou São Paulo. Consulte possibilidade de saída de todas as Capitais </w:t>
      </w:r>
      <w:r w:rsidRPr="00D7709A">
        <w:rPr>
          <w:rFonts w:ascii="Cambria" w:hAnsi="Cambria"/>
          <w:sz w:val="21"/>
          <w:lang w:val="pt-BR"/>
        </w:rPr>
        <w:t>Brasileiras.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Visitando: Dinamarca (Copenhague), Noruega (Oslo, </w:t>
      </w:r>
      <w:proofErr w:type="spellStart"/>
      <w:r w:rsidRPr="00D7709A">
        <w:rPr>
          <w:rFonts w:ascii="Cambria" w:hAnsi="Cambria"/>
          <w:sz w:val="21"/>
          <w:lang w:val="pt-BR"/>
        </w:rPr>
        <w:t>Lofthus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</w:t>
      </w:r>
      <w:proofErr w:type="spellStart"/>
      <w:r w:rsidRPr="00D7709A">
        <w:rPr>
          <w:rFonts w:ascii="Cambria" w:hAnsi="Cambria"/>
          <w:sz w:val="21"/>
          <w:lang w:val="pt-BR"/>
        </w:rPr>
        <w:t>Bergen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e </w:t>
      </w:r>
      <w:proofErr w:type="spellStart"/>
      <w:r w:rsidRPr="00D7709A">
        <w:rPr>
          <w:rFonts w:ascii="Cambria" w:hAnsi="Cambria"/>
          <w:sz w:val="21"/>
          <w:lang w:val="pt-BR"/>
        </w:rPr>
        <w:t>Lillehammer</w:t>
      </w:r>
      <w:proofErr w:type="spellEnd"/>
      <w:r w:rsidRPr="00D7709A">
        <w:rPr>
          <w:rFonts w:ascii="Cambria" w:hAnsi="Cambria"/>
          <w:sz w:val="21"/>
          <w:lang w:val="pt-BR"/>
        </w:rPr>
        <w:t>), Suécia (Estocolmo).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Arial" w:hAnsi="Arial"/>
          <w:b/>
          <w:color w:val="1F4E79"/>
          <w:sz w:val="30"/>
          <w:lang w:val="pt-BR"/>
        </w:rPr>
        <w:t>Roteiro completo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>Dia 1 (18/06): Rio de Janeiro ou São Paulo / Copenhague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Apresentação no aeroporto internacional do Rio de Janeiro, Galeão, o</w:t>
      </w:r>
      <w:r w:rsidRPr="00D7709A">
        <w:rPr>
          <w:rFonts w:ascii="Cambria" w:hAnsi="Cambria"/>
          <w:sz w:val="21"/>
          <w:lang w:val="pt-BR"/>
        </w:rPr>
        <w:t xml:space="preserve">u São Paulo, Guarulhos, para embarque com </w:t>
      </w:r>
      <w:proofErr w:type="gramStart"/>
      <w:r w:rsidRPr="00D7709A">
        <w:rPr>
          <w:rFonts w:ascii="Cambria" w:hAnsi="Cambria"/>
          <w:sz w:val="21"/>
          <w:lang w:val="pt-BR"/>
        </w:rPr>
        <w:t>destino</w:t>
      </w:r>
      <w:proofErr w:type="gramEnd"/>
      <w:r w:rsidRPr="00D7709A">
        <w:rPr>
          <w:rFonts w:ascii="Cambria" w:hAnsi="Cambria"/>
          <w:sz w:val="21"/>
          <w:lang w:val="pt-BR"/>
        </w:rPr>
        <w:t xml:space="preserve"> a Copenhague.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>Dia 2 (19/06): Copenhague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Recepção no aeroporto, traslado para o hotel e hospedagem. Às 19h30, reunião informativa com o nosso guia na recepção do hotel.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>Dia 3 (20/06): Copenhague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lastRenderedPageBreak/>
        <w:t>Café da manh</w:t>
      </w:r>
      <w:r w:rsidRPr="00D7709A">
        <w:rPr>
          <w:rFonts w:ascii="Cambria" w:hAnsi="Cambria"/>
          <w:sz w:val="21"/>
          <w:lang w:val="pt-BR"/>
        </w:rPr>
        <w:t xml:space="preserve">ã e visita panorâmica da cidade, percorrendo seus principais monumentos e lugares históricos como a Praça da Prefeitura, Palácio de </w:t>
      </w:r>
      <w:proofErr w:type="spellStart"/>
      <w:r w:rsidRPr="00D7709A">
        <w:rPr>
          <w:rFonts w:ascii="Cambria" w:hAnsi="Cambria"/>
          <w:sz w:val="21"/>
          <w:lang w:val="pt-BR"/>
        </w:rPr>
        <w:t>Christiansborg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atual sede do Parlamento Dinamarquês, o porto de </w:t>
      </w:r>
      <w:proofErr w:type="spellStart"/>
      <w:r w:rsidRPr="00D7709A">
        <w:rPr>
          <w:rFonts w:ascii="Cambria" w:hAnsi="Cambria"/>
          <w:sz w:val="21"/>
          <w:lang w:val="pt-BR"/>
        </w:rPr>
        <w:t>Nyhavn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com suas casas coloridas, o Palácio de </w:t>
      </w:r>
      <w:proofErr w:type="spellStart"/>
      <w:r w:rsidRPr="00D7709A">
        <w:rPr>
          <w:rFonts w:ascii="Cambria" w:hAnsi="Cambria"/>
          <w:sz w:val="21"/>
          <w:lang w:val="pt-BR"/>
        </w:rPr>
        <w:t>Amalienborg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</w:t>
      </w:r>
      <w:r w:rsidRPr="00D7709A">
        <w:rPr>
          <w:rFonts w:ascii="Cambria" w:hAnsi="Cambria"/>
          <w:sz w:val="21"/>
          <w:lang w:val="pt-BR"/>
        </w:rPr>
        <w:t>residência da família real dinamarquesa, e a famosa estátua da Pequena Sereia, símbolo da cidade. Continuação do passeio pelas elegantes avenidas e canais da capital dinamarquesa. Hospedagem.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>Dia 4 (21/06): Copenhague / Cruzeiro DFDS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Café da manhã no hotel</w:t>
      </w:r>
      <w:r w:rsidRPr="00D7709A">
        <w:rPr>
          <w:rFonts w:ascii="Cambria" w:hAnsi="Cambria"/>
          <w:sz w:val="21"/>
          <w:lang w:val="pt-BR"/>
        </w:rPr>
        <w:t xml:space="preserve"> e dia livre para atividades independentes. Sugerimos explorar as ruas comerciais, cafés e atrações culturais da cidade. Em horário apropriado, traslado ao porto para embarque no moderno cruzeiro DFDS rumo a Oslo. Jantar buffet incluído a bordo e hospedage</w:t>
      </w:r>
      <w:r w:rsidRPr="00D7709A">
        <w:rPr>
          <w:rFonts w:ascii="Cambria" w:hAnsi="Cambria"/>
          <w:sz w:val="21"/>
          <w:lang w:val="pt-BR"/>
        </w:rPr>
        <w:t>m nas cabines.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>Dia 5 (22/06): Oslo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Café da manhã a bordo e chegada em Oslo. Início da visita panorâmica da capital norueguesa, situada às margens do fiorde de Oslo. Conheceremos o Parque </w:t>
      </w:r>
      <w:proofErr w:type="spellStart"/>
      <w:r w:rsidRPr="00D7709A">
        <w:rPr>
          <w:rFonts w:ascii="Cambria" w:hAnsi="Cambria"/>
          <w:sz w:val="21"/>
          <w:lang w:val="pt-BR"/>
        </w:rPr>
        <w:t>Frogner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e as esculturas de Gustav </w:t>
      </w:r>
      <w:proofErr w:type="spellStart"/>
      <w:r w:rsidRPr="00D7709A">
        <w:rPr>
          <w:rFonts w:ascii="Cambria" w:hAnsi="Cambria"/>
          <w:sz w:val="21"/>
          <w:lang w:val="pt-BR"/>
        </w:rPr>
        <w:t>Vigeland</w:t>
      </w:r>
      <w:proofErr w:type="spellEnd"/>
      <w:r w:rsidRPr="00D7709A">
        <w:rPr>
          <w:rFonts w:ascii="Cambria" w:hAnsi="Cambria"/>
          <w:sz w:val="21"/>
          <w:lang w:val="pt-BR"/>
        </w:rPr>
        <w:t>, o Palácio Real, a Prefeit</w:t>
      </w:r>
      <w:r w:rsidRPr="00D7709A">
        <w:rPr>
          <w:rFonts w:ascii="Cambria" w:hAnsi="Cambria"/>
          <w:sz w:val="21"/>
          <w:lang w:val="pt-BR"/>
        </w:rPr>
        <w:t xml:space="preserve">ura, a Fortaleza </w:t>
      </w:r>
      <w:proofErr w:type="spellStart"/>
      <w:r w:rsidRPr="00D7709A">
        <w:rPr>
          <w:rFonts w:ascii="Cambria" w:hAnsi="Cambria"/>
          <w:sz w:val="21"/>
          <w:lang w:val="pt-BR"/>
        </w:rPr>
        <w:t>Akershus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e a moderna Opera </w:t>
      </w:r>
      <w:proofErr w:type="spellStart"/>
      <w:r w:rsidRPr="00D7709A">
        <w:rPr>
          <w:rFonts w:ascii="Cambria" w:hAnsi="Cambria"/>
          <w:sz w:val="21"/>
          <w:lang w:val="pt-BR"/>
        </w:rPr>
        <w:t>House</w:t>
      </w:r>
      <w:proofErr w:type="spellEnd"/>
      <w:r w:rsidRPr="00D7709A">
        <w:rPr>
          <w:rFonts w:ascii="Cambria" w:hAnsi="Cambria"/>
          <w:sz w:val="21"/>
          <w:lang w:val="pt-BR"/>
        </w:rPr>
        <w:t>. Tarde livre para explorar a cidade ou visitar museus. Hospedagem em Oslo.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 xml:space="preserve">Dia 6 (23/06): Oslo / </w:t>
      </w:r>
      <w:proofErr w:type="spellStart"/>
      <w:r w:rsidRPr="00D7709A">
        <w:rPr>
          <w:rFonts w:ascii="Cambria" w:hAnsi="Cambria"/>
          <w:b/>
          <w:sz w:val="21"/>
          <w:lang w:val="pt-BR"/>
        </w:rPr>
        <w:t>Lofthus</w:t>
      </w:r>
      <w:proofErr w:type="spellEnd"/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Café da manhã e saída para </w:t>
      </w:r>
      <w:proofErr w:type="spellStart"/>
      <w:r w:rsidRPr="00D7709A">
        <w:rPr>
          <w:rFonts w:ascii="Cambria" w:hAnsi="Cambria"/>
          <w:sz w:val="21"/>
          <w:lang w:val="pt-BR"/>
        </w:rPr>
        <w:t>Lofthus</w:t>
      </w:r>
      <w:proofErr w:type="spellEnd"/>
      <w:r w:rsidRPr="00D7709A">
        <w:rPr>
          <w:rFonts w:ascii="Cambria" w:hAnsi="Cambria"/>
          <w:sz w:val="21"/>
          <w:lang w:val="pt-BR"/>
        </w:rPr>
        <w:t xml:space="preserve">. Passaremos pelo Parque Nacional </w:t>
      </w:r>
      <w:proofErr w:type="spellStart"/>
      <w:r w:rsidRPr="00D7709A">
        <w:rPr>
          <w:rFonts w:ascii="Cambria" w:hAnsi="Cambria"/>
          <w:sz w:val="21"/>
          <w:lang w:val="pt-BR"/>
        </w:rPr>
        <w:t>Hardangervidda</w:t>
      </w:r>
      <w:proofErr w:type="spellEnd"/>
      <w:r w:rsidRPr="00D7709A">
        <w:rPr>
          <w:rFonts w:ascii="Cambria" w:hAnsi="Cambria"/>
          <w:sz w:val="21"/>
          <w:lang w:val="pt-BR"/>
        </w:rPr>
        <w:t>, que, com 3.422 km</w:t>
      </w:r>
      <w:r w:rsidRPr="00D7709A">
        <w:rPr>
          <w:rFonts w:ascii="Cambria" w:hAnsi="Cambria"/>
          <w:sz w:val="21"/>
          <w:lang w:val="pt-BR"/>
        </w:rPr>
        <w:t xml:space="preserve">², é o maior do país. Atravessaremos a ponte suspensa de </w:t>
      </w:r>
      <w:proofErr w:type="spellStart"/>
      <w:r w:rsidRPr="00D7709A">
        <w:rPr>
          <w:rFonts w:ascii="Cambria" w:hAnsi="Cambria"/>
          <w:sz w:val="21"/>
          <w:lang w:val="pt-BR"/>
        </w:rPr>
        <w:t>Hardanger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uma das espetaculares obras de engenharia da Noruega, permitindo admirar o </w:t>
      </w:r>
      <w:proofErr w:type="spellStart"/>
      <w:r w:rsidRPr="00D7709A">
        <w:rPr>
          <w:rFonts w:ascii="Cambria" w:hAnsi="Cambria"/>
          <w:sz w:val="21"/>
          <w:lang w:val="pt-BR"/>
        </w:rPr>
        <w:t>fjord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de </w:t>
      </w:r>
      <w:proofErr w:type="spellStart"/>
      <w:r w:rsidRPr="00D7709A">
        <w:rPr>
          <w:rFonts w:ascii="Cambria" w:hAnsi="Cambria"/>
          <w:sz w:val="21"/>
          <w:lang w:val="pt-BR"/>
        </w:rPr>
        <w:t>Hardanger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o terceiro mais longo do país. Continuação para o Hotel </w:t>
      </w:r>
      <w:proofErr w:type="spellStart"/>
      <w:r w:rsidRPr="00D7709A">
        <w:rPr>
          <w:rFonts w:ascii="Cambria" w:hAnsi="Cambria"/>
          <w:sz w:val="21"/>
          <w:lang w:val="pt-BR"/>
        </w:rPr>
        <w:t>Ullensvang</w:t>
      </w:r>
      <w:proofErr w:type="spellEnd"/>
      <w:r w:rsidRPr="00D7709A">
        <w:rPr>
          <w:rFonts w:ascii="Cambria" w:hAnsi="Cambria"/>
          <w:sz w:val="21"/>
          <w:lang w:val="pt-BR"/>
        </w:rPr>
        <w:t>, localizado no vilarejo de</w:t>
      </w:r>
      <w:r w:rsidRPr="00D7709A">
        <w:rPr>
          <w:rFonts w:ascii="Cambria" w:hAnsi="Cambria"/>
          <w:sz w:val="21"/>
          <w:lang w:val="pt-BR"/>
        </w:rPr>
        <w:t xml:space="preserve"> </w:t>
      </w:r>
      <w:proofErr w:type="spellStart"/>
      <w:r w:rsidRPr="00D7709A">
        <w:rPr>
          <w:rFonts w:ascii="Cambria" w:hAnsi="Cambria"/>
          <w:sz w:val="21"/>
          <w:lang w:val="pt-BR"/>
        </w:rPr>
        <w:t>Lofthus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no coração da impressionante paisagem do </w:t>
      </w:r>
      <w:proofErr w:type="spellStart"/>
      <w:r w:rsidRPr="00D7709A">
        <w:rPr>
          <w:rFonts w:ascii="Cambria" w:hAnsi="Cambria"/>
          <w:sz w:val="21"/>
          <w:lang w:val="pt-BR"/>
        </w:rPr>
        <w:t>Fjord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de </w:t>
      </w:r>
      <w:proofErr w:type="spellStart"/>
      <w:r w:rsidRPr="00D7709A">
        <w:rPr>
          <w:rFonts w:ascii="Cambria" w:hAnsi="Cambria"/>
          <w:sz w:val="21"/>
          <w:lang w:val="pt-BR"/>
        </w:rPr>
        <w:t>Hardanger</w:t>
      </w:r>
      <w:proofErr w:type="spellEnd"/>
      <w:r w:rsidRPr="00D7709A">
        <w:rPr>
          <w:rFonts w:ascii="Cambria" w:hAnsi="Cambria"/>
          <w:sz w:val="21"/>
          <w:lang w:val="pt-BR"/>
        </w:rPr>
        <w:t xml:space="preserve">. O famoso compositor Edvard </w:t>
      </w:r>
      <w:proofErr w:type="spellStart"/>
      <w:r w:rsidRPr="00D7709A">
        <w:rPr>
          <w:rFonts w:ascii="Cambria" w:hAnsi="Cambria"/>
          <w:sz w:val="21"/>
          <w:lang w:val="pt-BR"/>
        </w:rPr>
        <w:t>Grieg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foi cliente regular do hotel durante muitos anos, onde encontrou inspiração para suas obras musicais. Muitas celebridades e famílias reais escandinavas </w:t>
      </w:r>
      <w:r w:rsidRPr="00D7709A">
        <w:rPr>
          <w:rFonts w:ascii="Cambria" w:hAnsi="Cambria"/>
          <w:sz w:val="21"/>
          <w:lang w:val="pt-BR"/>
        </w:rPr>
        <w:t xml:space="preserve">continuam a visitar o hotel para apreciar a vista panorâmica do majestoso glaciar </w:t>
      </w:r>
      <w:proofErr w:type="spellStart"/>
      <w:r w:rsidRPr="00D7709A">
        <w:rPr>
          <w:rFonts w:ascii="Cambria" w:hAnsi="Cambria"/>
          <w:sz w:val="21"/>
          <w:lang w:val="pt-BR"/>
        </w:rPr>
        <w:t>Folgefonna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que se eleva das águas cintilantes do </w:t>
      </w:r>
      <w:proofErr w:type="spellStart"/>
      <w:r w:rsidRPr="00D7709A">
        <w:rPr>
          <w:rFonts w:ascii="Cambria" w:hAnsi="Cambria"/>
          <w:sz w:val="21"/>
          <w:lang w:val="pt-BR"/>
        </w:rPr>
        <w:t>fjord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azul. Jantar incluído e hospedagem.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 xml:space="preserve">Dia 7 (24/06): </w:t>
      </w:r>
      <w:proofErr w:type="spellStart"/>
      <w:r w:rsidRPr="00D7709A">
        <w:rPr>
          <w:rFonts w:ascii="Cambria" w:hAnsi="Cambria"/>
          <w:b/>
          <w:sz w:val="21"/>
          <w:lang w:val="pt-BR"/>
        </w:rPr>
        <w:t>Lofthus</w:t>
      </w:r>
      <w:proofErr w:type="spellEnd"/>
      <w:r w:rsidRPr="00D7709A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D7709A">
        <w:rPr>
          <w:rFonts w:ascii="Cambria" w:hAnsi="Cambria"/>
          <w:b/>
          <w:sz w:val="21"/>
          <w:lang w:val="pt-BR"/>
        </w:rPr>
        <w:t>Bergen</w:t>
      </w:r>
      <w:proofErr w:type="spellEnd"/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Café da manhã e saída para </w:t>
      </w:r>
      <w:proofErr w:type="spellStart"/>
      <w:r w:rsidRPr="00D7709A">
        <w:rPr>
          <w:rFonts w:ascii="Cambria" w:hAnsi="Cambria"/>
          <w:sz w:val="21"/>
          <w:lang w:val="pt-BR"/>
        </w:rPr>
        <w:t>Bergen</w:t>
      </w:r>
      <w:proofErr w:type="spellEnd"/>
      <w:r w:rsidRPr="00D7709A">
        <w:rPr>
          <w:rFonts w:ascii="Cambria" w:hAnsi="Cambria"/>
          <w:sz w:val="21"/>
          <w:lang w:val="pt-BR"/>
        </w:rPr>
        <w:t>. Chegada e visit</w:t>
      </w:r>
      <w:r w:rsidRPr="00D7709A">
        <w:rPr>
          <w:rFonts w:ascii="Cambria" w:hAnsi="Cambria"/>
          <w:sz w:val="21"/>
          <w:lang w:val="pt-BR"/>
        </w:rPr>
        <w:t xml:space="preserve">a da cidade, uma das mais antigas da Noruega, localizada em um promontório às margens do Mar do Norte. Os locais de maior interesse incluem a Fortaleza, </w:t>
      </w:r>
      <w:proofErr w:type="spellStart"/>
      <w:r w:rsidRPr="00D7709A">
        <w:rPr>
          <w:rFonts w:ascii="Cambria" w:hAnsi="Cambria"/>
          <w:sz w:val="21"/>
          <w:lang w:val="pt-BR"/>
        </w:rPr>
        <w:t>Hakonshallen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</w:t>
      </w:r>
      <w:proofErr w:type="spellStart"/>
      <w:r w:rsidRPr="00D7709A">
        <w:rPr>
          <w:rFonts w:ascii="Cambria" w:hAnsi="Cambria"/>
          <w:sz w:val="21"/>
          <w:lang w:val="pt-BR"/>
        </w:rPr>
        <w:t>Bryggen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— antigas instalações portuárias do século XVI declaradas Patrimônio da Humanidad</w:t>
      </w:r>
      <w:r w:rsidRPr="00D7709A">
        <w:rPr>
          <w:rFonts w:ascii="Cambria" w:hAnsi="Cambria"/>
          <w:sz w:val="21"/>
          <w:lang w:val="pt-BR"/>
        </w:rPr>
        <w:t>e pela UNESCO — e a Igreja de Maria, em estilo românico. Tempo livre para apreciar o famoso mercado de peixes e explorar as charmosas ruas da cidade. Hospedagem.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 xml:space="preserve">Dia 8 (25/06): </w:t>
      </w:r>
      <w:proofErr w:type="spellStart"/>
      <w:r w:rsidRPr="00D7709A">
        <w:rPr>
          <w:rFonts w:ascii="Cambria" w:hAnsi="Cambria"/>
          <w:b/>
          <w:sz w:val="21"/>
          <w:lang w:val="pt-BR"/>
        </w:rPr>
        <w:t>Bergen</w:t>
      </w:r>
      <w:proofErr w:type="spellEnd"/>
      <w:r w:rsidRPr="00D7709A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D7709A">
        <w:rPr>
          <w:rFonts w:ascii="Cambria" w:hAnsi="Cambria"/>
          <w:b/>
          <w:sz w:val="21"/>
          <w:lang w:val="pt-BR"/>
        </w:rPr>
        <w:t>Sognefjord</w:t>
      </w:r>
      <w:proofErr w:type="spellEnd"/>
      <w:r w:rsidRPr="00D7709A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D7709A">
        <w:rPr>
          <w:rFonts w:ascii="Cambria" w:hAnsi="Cambria"/>
          <w:b/>
          <w:sz w:val="21"/>
          <w:lang w:val="pt-BR"/>
        </w:rPr>
        <w:t>Lillehammer</w:t>
      </w:r>
      <w:proofErr w:type="spellEnd"/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Café da manhã e saída para uma jornada por al</w:t>
      </w:r>
      <w:r w:rsidRPr="00D7709A">
        <w:rPr>
          <w:rFonts w:ascii="Cambria" w:hAnsi="Cambria"/>
          <w:sz w:val="21"/>
          <w:lang w:val="pt-BR"/>
        </w:rPr>
        <w:t xml:space="preserve">gumas das mais belas paisagens naturais da Noruega. Travessia pela região dos fiordes incluindo o majestoso </w:t>
      </w:r>
      <w:proofErr w:type="spellStart"/>
      <w:r w:rsidRPr="00D7709A">
        <w:rPr>
          <w:rFonts w:ascii="Cambria" w:hAnsi="Cambria"/>
          <w:sz w:val="21"/>
          <w:lang w:val="pt-BR"/>
        </w:rPr>
        <w:t>Sognefjord</w:t>
      </w:r>
      <w:proofErr w:type="spellEnd"/>
      <w:r w:rsidRPr="00D7709A">
        <w:rPr>
          <w:rFonts w:ascii="Cambria" w:hAnsi="Cambria"/>
          <w:sz w:val="21"/>
          <w:lang w:val="pt-BR"/>
        </w:rPr>
        <w:t xml:space="preserve">, o mais longo e profundo do país. Durante o percurso veremos montanhas, cascatas, vilarejos típicos e cenários naturais impressionantes. </w:t>
      </w:r>
      <w:r w:rsidRPr="00D7709A">
        <w:rPr>
          <w:rFonts w:ascii="Cambria" w:hAnsi="Cambria"/>
          <w:sz w:val="21"/>
          <w:lang w:val="pt-BR"/>
        </w:rPr>
        <w:t xml:space="preserve">Continuação até </w:t>
      </w:r>
      <w:proofErr w:type="spellStart"/>
      <w:r w:rsidRPr="00D7709A">
        <w:rPr>
          <w:rFonts w:ascii="Cambria" w:hAnsi="Cambria"/>
          <w:sz w:val="21"/>
          <w:lang w:val="pt-BR"/>
        </w:rPr>
        <w:t>Lillehammer</w:t>
      </w:r>
      <w:proofErr w:type="spellEnd"/>
      <w:r w:rsidRPr="00D7709A">
        <w:rPr>
          <w:rFonts w:ascii="Cambria" w:hAnsi="Cambria"/>
          <w:sz w:val="21"/>
          <w:lang w:val="pt-BR"/>
        </w:rPr>
        <w:t>, famosa por sediar os Jogos Olímpicos de Inverno de 1994. Hospedagem.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 xml:space="preserve">Dia 9 (26/06): </w:t>
      </w:r>
      <w:proofErr w:type="spellStart"/>
      <w:r w:rsidRPr="00D7709A">
        <w:rPr>
          <w:rFonts w:ascii="Cambria" w:hAnsi="Cambria"/>
          <w:b/>
          <w:sz w:val="21"/>
          <w:lang w:val="pt-BR"/>
        </w:rPr>
        <w:t>Lillehammer</w:t>
      </w:r>
      <w:proofErr w:type="spellEnd"/>
      <w:r w:rsidRPr="00D7709A">
        <w:rPr>
          <w:rFonts w:ascii="Cambria" w:hAnsi="Cambria"/>
          <w:b/>
          <w:sz w:val="21"/>
          <w:lang w:val="pt-BR"/>
        </w:rPr>
        <w:t xml:space="preserve"> / Estocolmo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Café da manhã no hotel e saída em direção à Suécia. Viagem por belas paisagens escandinavas até Estocolmo, construída s</w:t>
      </w:r>
      <w:r w:rsidRPr="00D7709A">
        <w:rPr>
          <w:rFonts w:ascii="Cambria" w:hAnsi="Cambria"/>
          <w:sz w:val="21"/>
          <w:lang w:val="pt-BR"/>
        </w:rPr>
        <w:t>obre 14 ilhas conectadas por pontes. Chegada e hospedagem.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t>Dia 10 (27/06): Estocolmo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Café da manhã e visita panorâmica da capital sueca, conhecida como a Veneza do Norte. Veremos </w:t>
      </w:r>
      <w:proofErr w:type="spellStart"/>
      <w:r w:rsidRPr="00D7709A">
        <w:rPr>
          <w:rFonts w:ascii="Cambria" w:hAnsi="Cambria"/>
          <w:sz w:val="21"/>
          <w:lang w:val="pt-BR"/>
        </w:rPr>
        <w:t>Gamla</w:t>
      </w:r>
      <w:proofErr w:type="spellEnd"/>
      <w:r w:rsidRPr="00D7709A">
        <w:rPr>
          <w:rFonts w:ascii="Cambria" w:hAnsi="Cambria"/>
          <w:sz w:val="21"/>
          <w:lang w:val="pt-BR"/>
        </w:rPr>
        <w:t xml:space="preserve"> Stan, a cidade antiga medieval, o Palácio Real, a Catedral, o Parlament</w:t>
      </w:r>
      <w:r w:rsidRPr="00D7709A">
        <w:rPr>
          <w:rFonts w:ascii="Cambria" w:hAnsi="Cambria"/>
          <w:sz w:val="21"/>
          <w:lang w:val="pt-BR"/>
        </w:rPr>
        <w:t>o e as elegantes avenidas da cidade. Tempo livre para passeios independentes, compras ou visitas opcionais. Hospedagem.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b/>
          <w:sz w:val="21"/>
          <w:lang w:val="pt-BR"/>
        </w:rPr>
        <w:lastRenderedPageBreak/>
        <w:t>Dia 11 (28/06): Estocolmo / Brasil</w:t>
      </w:r>
    </w:p>
    <w:p w:rsidR="00E61BE9" w:rsidRDefault="002970FB">
      <w:pPr>
        <w:rPr>
          <w:rFonts w:ascii="Cambria" w:hAnsi="Cambria"/>
          <w:sz w:val="21"/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Café da manhã no hotel e, em horário apropriado, traslado ao aeroporto para embarque de regresso ao </w:t>
      </w:r>
      <w:r w:rsidRPr="00D7709A">
        <w:rPr>
          <w:rFonts w:ascii="Cambria" w:hAnsi="Cambria"/>
          <w:sz w:val="21"/>
          <w:lang w:val="pt-BR"/>
        </w:rPr>
        <w:t>Brasil.</w:t>
      </w:r>
    </w:p>
    <w:p w:rsidR="00D7709A" w:rsidRDefault="00D7709A">
      <w:pPr>
        <w:rPr>
          <w:rFonts w:ascii="Cambria" w:hAnsi="Cambria"/>
          <w:sz w:val="21"/>
          <w:lang w:val="pt-BR"/>
        </w:rPr>
      </w:pPr>
    </w:p>
    <w:p w:rsidR="00D7709A" w:rsidRDefault="00D7709A">
      <w:pPr>
        <w:rPr>
          <w:rFonts w:ascii="Cambria" w:hAnsi="Cambria"/>
          <w:sz w:val="21"/>
          <w:lang w:val="pt-BR"/>
        </w:rPr>
      </w:pPr>
    </w:p>
    <w:p w:rsidR="00D7709A" w:rsidRPr="00D7709A" w:rsidRDefault="00D7709A">
      <w:pPr>
        <w:rPr>
          <w:lang w:val="pt-BR"/>
        </w:rPr>
      </w:pPr>
      <w:r>
        <w:rPr>
          <w:rFonts w:ascii="Cambria" w:hAnsi="Cambria"/>
          <w:noProof/>
          <w:sz w:val="21"/>
          <w:lang w:val="pt-BR" w:eastAsia="pt-BR"/>
        </w:rPr>
        <w:drawing>
          <wp:inline distT="0" distB="0" distL="0" distR="0">
            <wp:extent cx="5153025" cy="2600325"/>
            <wp:effectExtent l="0" t="0" r="9525" b="9525"/>
            <wp:docPr id="2" name="Imagem 2" descr="C:\Users\PC\Downloads\im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1BE9" w:rsidRPr="00D7709A" w:rsidRDefault="002970FB">
      <w:pPr>
        <w:rPr>
          <w:lang w:val="pt-BR"/>
        </w:rPr>
      </w:pPr>
      <w:r w:rsidRPr="00D7709A">
        <w:rPr>
          <w:rFonts w:ascii="Arial" w:hAnsi="Arial"/>
          <w:b/>
          <w:color w:val="1F4E79"/>
          <w:sz w:val="30"/>
          <w:lang w:val="pt-BR"/>
        </w:rPr>
        <w:t>O pacote inclui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Passagens aéreas internacionais em classe econômica.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10 noites de hospedagem com café da manhã.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Cruzeiro DFDS entre Copenhague e Oslo com jantar buffet incluído.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Todos os traslados.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Visitas panorâmicas conforme o roteiro.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Guia profissional brasileiro durante a viagem.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Seguro viagem com acréscimo de U$ 10,00.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• Seguro de cancelamento de até U$ 4.000.</w:t>
      </w:r>
    </w:p>
    <w:p w:rsidR="00E61BE9" w:rsidRDefault="002970FB">
      <w:proofErr w:type="spellStart"/>
      <w:r>
        <w:rPr>
          <w:rFonts w:ascii="Arial" w:hAnsi="Arial"/>
          <w:b/>
          <w:color w:val="1F4E79"/>
          <w:sz w:val="30"/>
        </w:rPr>
        <w:t>Hotéis</w:t>
      </w:r>
      <w:proofErr w:type="spellEnd"/>
      <w:r>
        <w:rPr>
          <w:rFonts w:ascii="Arial" w:hAnsi="Arial"/>
          <w:b/>
          <w:color w:val="1F4E79"/>
          <w:sz w:val="30"/>
        </w:rPr>
        <w:t xml:space="preserve"> </w:t>
      </w:r>
      <w:proofErr w:type="spellStart"/>
      <w:r>
        <w:rPr>
          <w:rFonts w:ascii="Arial" w:hAnsi="Arial"/>
          <w:b/>
          <w:color w:val="1F4E79"/>
          <w:sz w:val="30"/>
        </w:rPr>
        <w:t>previstos</w:t>
      </w:r>
      <w:proofErr w:type="spellEnd"/>
      <w:r>
        <w:rPr>
          <w:rFonts w:ascii="Arial" w:hAnsi="Arial"/>
          <w:b/>
          <w:color w:val="1F4E79"/>
          <w:sz w:val="30"/>
        </w:rPr>
        <w:t xml:space="preserve"> </w:t>
      </w:r>
      <w:proofErr w:type="spellStart"/>
      <w:r>
        <w:rPr>
          <w:rFonts w:ascii="Arial" w:hAnsi="Arial"/>
          <w:b/>
          <w:color w:val="1F4E79"/>
          <w:sz w:val="30"/>
        </w:rPr>
        <w:t>ou</w:t>
      </w:r>
      <w:proofErr w:type="spellEnd"/>
      <w:r>
        <w:rPr>
          <w:rFonts w:ascii="Arial" w:hAnsi="Arial"/>
          <w:b/>
          <w:color w:val="1F4E79"/>
          <w:sz w:val="30"/>
        </w:rPr>
        <w:t xml:space="preserve"> </w:t>
      </w:r>
      <w:proofErr w:type="spellStart"/>
      <w:r>
        <w:rPr>
          <w:rFonts w:ascii="Arial" w:hAnsi="Arial"/>
          <w:b/>
          <w:color w:val="1F4E79"/>
          <w:sz w:val="30"/>
        </w:rPr>
        <w:t>similares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E61BE9">
        <w:tc>
          <w:tcPr>
            <w:tcW w:w="5112" w:type="dxa"/>
            <w:shd w:val="clear" w:color="auto" w:fill="D9D9D9"/>
          </w:tcPr>
          <w:p w:rsidR="00E61BE9" w:rsidRDefault="002970FB">
            <w:r>
              <w:t>Cidade</w:t>
            </w:r>
          </w:p>
        </w:tc>
        <w:tc>
          <w:tcPr>
            <w:tcW w:w="5112" w:type="dxa"/>
            <w:shd w:val="clear" w:color="auto" w:fill="D9D9D9"/>
          </w:tcPr>
          <w:p w:rsidR="00E61BE9" w:rsidRDefault="002970FB">
            <w:r>
              <w:t>Hotel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Copenhague</w:t>
            </w:r>
          </w:p>
        </w:tc>
        <w:tc>
          <w:tcPr>
            <w:tcW w:w="5112" w:type="dxa"/>
          </w:tcPr>
          <w:p w:rsidR="00E61BE9" w:rsidRDefault="002970FB">
            <w:r>
              <w:t>Scandic Copenhagen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Oslo</w:t>
            </w:r>
          </w:p>
        </w:tc>
        <w:tc>
          <w:tcPr>
            <w:tcW w:w="5112" w:type="dxa"/>
          </w:tcPr>
          <w:p w:rsidR="00E61BE9" w:rsidRDefault="002970FB">
            <w:r>
              <w:t>Radisson Blu Scandinavia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Lofthus</w:t>
            </w:r>
          </w:p>
        </w:tc>
        <w:tc>
          <w:tcPr>
            <w:tcW w:w="5112" w:type="dxa"/>
          </w:tcPr>
          <w:p w:rsidR="00E61BE9" w:rsidRDefault="002970FB">
            <w:r>
              <w:t xml:space="preserve">Hotel </w:t>
            </w:r>
            <w:r>
              <w:t>Ullensvang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Bergen</w:t>
            </w:r>
          </w:p>
        </w:tc>
        <w:tc>
          <w:tcPr>
            <w:tcW w:w="5112" w:type="dxa"/>
          </w:tcPr>
          <w:p w:rsidR="00E61BE9" w:rsidRDefault="002970FB">
            <w:r>
              <w:t>Zander K Hotel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Lillehammer</w:t>
            </w:r>
          </w:p>
        </w:tc>
        <w:tc>
          <w:tcPr>
            <w:tcW w:w="5112" w:type="dxa"/>
          </w:tcPr>
          <w:p w:rsidR="00E61BE9" w:rsidRDefault="002970FB">
            <w:r>
              <w:t>Scandic Lillehammer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Estocolmo</w:t>
            </w:r>
          </w:p>
        </w:tc>
        <w:tc>
          <w:tcPr>
            <w:tcW w:w="5112" w:type="dxa"/>
          </w:tcPr>
          <w:p w:rsidR="00E61BE9" w:rsidRDefault="002970FB">
            <w:r>
              <w:t>Clarion Stockholm</w:t>
            </w:r>
          </w:p>
        </w:tc>
      </w:tr>
    </w:tbl>
    <w:p w:rsidR="00E61BE9" w:rsidRDefault="002970FB">
      <w:r>
        <w:rPr>
          <w:rFonts w:ascii="Arial" w:hAnsi="Arial"/>
          <w:b/>
          <w:color w:val="1F4E79"/>
          <w:sz w:val="30"/>
        </w:rPr>
        <w:t>Investimento por 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E61BE9">
        <w:tc>
          <w:tcPr>
            <w:tcW w:w="5112" w:type="dxa"/>
            <w:shd w:val="clear" w:color="auto" w:fill="D9D9D9"/>
          </w:tcPr>
          <w:p w:rsidR="00E61BE9" w:rsidRDefault="002970FB">
            <w:r>
              <w:t>Descrição</w:t>
            </w:r>
          </w:p>
        </w:tc>
        <w:tc>
          <w:tcPr>
            <w:tcW w:w="5112" w:type="dxa"/>
            <w:shd w:val="clear" w:color="auto" w:fill="D9D9D9"/>
          </w:tcPr>
          <w:p w:rsidR="00E61BE9" w:rsidRDefault="002970FB">
            <w:r>
              <w:t>Valores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Em acomodação dupla</w:t>
            </w:r>
          </w:p>
        </w:tc>
        <w:tc>
          <w:tcPr>
            <w:tcW w:w="5112" w:type="dxa"/>
          </w:tcPr>
          <w:p w:rsidR="00E61BE9" w:rsidRDefault="002970FB">
            <w:r>
              <w:t>EUR 6.997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lastRenderedPageBreak/>
              <w:t>Suplemento individual</w:t>
            </w:r>
          </w:p>
        </w:tc>
        <w:tc>
          <w:tcPr>
            <w:tcW w:w="5112" w:type="dxa"/>
          </w:tcPr>
          <w:p w:rsidR="00E61BE9" w:rsidRDefault="002970FB">
            <w:r>
              <w:t>10x EUR 284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r>
              <w:t>Taxa de embarque</w:t>
            </w:r>
          </w:p>
        </w:tc>
        <w:tc>
          <w:tcPr>
            <w:tcW w:w="5112" w:type="dxa"/>
          </w:tcPr>
          <w:p w:rsidR="00E61BE9" w:rsidRDefault="002970FB">
            <w:r>
              <w:t>EUR 237</w:t>
            </w:r>
          </w:p>
        </w:tc>
      </w:tr>
      <w:tr w:rsidR="00E61BE9" w:rsidRPr="00D7709A">
        <w:tc>
          <w:tcPr>
            <w:tcW w:w="5112" w:type="dxa"/>
          </w:tcPr>
          <w:p w:rsidR="00E61BE9" w:rsidRDefault="002970FB">
            <w:r>
              <w:t>Parcelamento</w:t>
            </w:r>
          </w:p>
        </w:tc>
        <w:tc>
          <w:tcPr>
            <w:tcW w:w="5112" w:type="dxa"/>
          </w:tcPr>
          <w:p w:rsidR="00E61BE9" w:rsidRPr="00D7709A" w:rsidRDefault="002970FB">
            <w:pPr>
              <w:rPr>
                <w:lang w:val="pt-BR"/>
              </w:rPr>
            </w:pPr>
            <w:r w:rsidRPr="00D7709A">
              <w:rPr>
                <w:lang w:val="pt-BR"/>
              </w:rPr>
              <w:t xml:space="preserve">Entrada </w:t>
            </w:r>
            <w:proofErr w:type="gramStart"/>
            <w:r w:rsidRPr="00D7709A">
              <w:rPr>
                <w:lang w:val="pt-BR"/>
              </w:rPr>
              <w:t>+</w:t>
            </w:r>
            <w:proofErr w:type="gramEnd"/>
            <w:r w:rsidRPr="00D7709A">
              <w:rPr>
                <w:lang w:val="pt-BR"/>
              </w:rPr>
              <w:t xml:space="preserve"> </w:t>
            </w:r>
            <w:r w:rsidRPr="00D7709A">
              <w:rPr>
                <w:lang w:val="pt-BR"/>
              </w:rPr>
              <w:t>taxas + saldo em 9x</w:t>
            </w:r>
          </w:p>
        </w:tc>
      </w:tr>
      <w:tr w:rsidR="00E61BE9">
        <w:tc>
          <w:tcPr>
            <w:tcW w:w="5112" w:type="dxa"/>
          </w:tcPr>
          <w:p w:rsidR="00E61BE9" w:rsidRDefault="002970FB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E61BE9" w:rsidRDefault="002970FB">
            <w:r>
              <w:t>Janela em até 12x</w:t>
            </w:r>
          </w:p>
        </w:tc>
      </w:tr>
    </w:tbl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Com base em acomodação dupla, por pessoa.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 xml:space="preserve">Pagamento em 10 vezes sem juros, com entrada de 30% </w:t>
      </w:r>
      <w:proofErr w:type="gramStart"/>
      <w:r w:rsidRPr="00D7709A">
        <w:rPr>
          <w:rFonts w:ascii="Cambria" w:hAnsi="Cambria"/>
          <w:sz w:val="21"/>
          <w:lang w:val="pt-BR"/>
        </w:rPr>
        <w:t>+</w:t>
      </w:r>
      <w:proofErr w:type="gramEnd"/>
      <w:r w:rsidRPr="00D7709A">
        <w:rPr>
          <w:rFonts w:ascii="Cambria" w:hAnsi="Cambria"/>
          <w:sz w:val="21"/>
          <w:lang w:val="pt-BR"/>
        </w:rPr>
        <w:t xml:space="preserve"> taxas à vista e saldo parcelado.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Cambria" w:hAnsi="Cambria"/>
          <w:sz w:val="21"/>
          <w:lang w:val="pt-BR"/>
        </w:rPr>
        <w:t>Todas as tarifas estão sujeitas à alteração e disponibilidade sem prévio avis</w:t>
      </w:r>
      <w:r w:rsidRPr="00D7709A">
        <w:rPr>
          <w:rFonts w:ascii="Cambria" w:hAnsi="Cambria"/>
          <w:sz w:val="21"/>
          <w:lang w:val="pt-BR"/>
        </w:rPr>
        <w:t>o.</w:t>
      </w:r>
    </w:p>
    <w:p w:rsidR="00E61BE9" w:rsidRPr="00D7709A" w:rsidRDefault="002970FB">
      <w:pPr>
        <w:rPr>
          <w:lang w:val="pt-BR"/>
        </w:rPr>
      </w:pPr>
      <w:r w:rsidRPr="00D7709A">
        <w:rPr>
          <w:rFonts w:ascii="Arial" w:hAnsi="Arial"/>
          <w:b/>
          <w:sz w:val="30"/>
          <w:lang w:val="pt-BR"/>
        </w:rPr>
        <w:t>Voos previstos saindo do Rio de Janeiro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E61BE9">
        <w:tc>
          <w:tcPr>
            <w:tcW w:w="1704" w:type="dxa"/>
            <w:shd w:val="clear" w:color="auto" w:fill="D9D9D9"/>
          </w:tcPr>
          <w:p w:rsidR="00E61BE9" w:rsidRDefault="002970FB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Pouso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Rio de Janeiro (GIG)</w:t>
            </w:r>
          </w:p>
        </w:tc>
        <w:tc>
          <w:tcPr>
            <w:tcW w:w="1704" w:type="dxa"/>
          </w:tcPr>
          <w:p w:rsidR="00E61BE9" w:rsidRDefault="002970FB">
            <w:r>
              <w:t>Lisboa (LIS)</w:t>
            </w:r>
          </w:p>
        </w:tc>
        <w:tc>
          <w:tcPr>
            <w:tcW w:w="1704" w:type="dxa"/>
          </w:tcPr>
          <w:p w:rsidR="00E61BE9" w:rsidRDefault="002970FB">
            <w:r>
              <w:t>18/06/2026</w:t>
            </w:r>
          </w:p>
        </w:tc>
        <w:tc>
          <w:tcPr>
            <w:tcW w:w="1704" w:type="dxa"/>
          </w:tcPr>
          <w:p w:rsidR="00E61BE9" w:rsidRDefault="002970FB">
            <w:r>
              <w:t>TP 74</w:t>
            </w:r>
          </w:p>
        </w:tc>
        <w:tc>
          <w:tcPr>
            <w:tcW w:w="1704" w:type="dxa"/>
          </w:tcPr>
          <w:p w:rsidR="00E61BE9" w:rsidRDefault="002970FB">
            <w:r>
              <w:t>15:35</w:t>
            </w:r>
          </w:p>
        </w:tc>
        <w:tc>
          <w:tcPr>
            <w:tcW w:w="1704" w:type="dxa"/>
          </w:tcPr>
          <w:p w:rsidR="00E61BE9" w:rsidRDefault="002970FB">
            <w:r>
              <w:t>#05:20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Lisboa (LIS)</w:t>
            </w:r>
          </w:p>
        </w:tc>
        <w:tc>
          <w:tcPr>
            <w:tcW w:w="1704" w:type="dxa"/>
          </w:tcPr>
          <w:p w:rsidR="00E61BE9" w:rsidRDefault="002970FB">
            <w:r>
              <w:t>Copenhague (CPH)</w:t>
            </w:r>
          </w:p>
        </w:tc>
        <w:tc>
          <w:tcPr>
            <w:tcW w:w="1704" w:type="dxa"/>
          </w:tcPr>
          <w:p w:rsidR="00E61BE9" w:rsidRDefault="002970FB">
            <w:r>
              <w:t>19/06/2026</w:t>
            </w:r>
          </w:p>
        </w:tc>
        <w:tc>
          <w:tcPr>
            <w:tcW w:w="1704" w:type="dxa"/>
          </w:tcPr>
          <w:p w:rsidR="00E61BE9" w:rsidRDefault="002970FB">
            <w:r>
              <w:t>TP 752</w:t>
            </w:r>
          </w:p>
        </w:tc>
        <w:tc>
          <w:tcPr>
            <w:tcW w:w="1704" w:type="dxa"/>
          </w:tcPr>
          <w:p w:rsidR="00E61BE9" w:rsidRDefault="002970FB">
            <w:r>
              <w:t>08:55</w:t>
            </w:r>
          </w:p>
        </w:tc>
        <w:tc>
          <w:tcPr>
            <w:tcW w:w="1704" w:type="dxa"/>
          </w:tcPr>
          <w:p w:rsidR="00E61BE9" w:rsidRDefault="002970FB">
            <w:r>
              <w:t>13:25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Estocolmo (ARN)</w:t>
            </w:r>
          </w:p>
        </w:tc>
        <w:tc>
          <w:tcPr>
            <w:tcW w:w="1704" w:type="dxa"/>
          </w:tcPr>
          <w:p w:rsidR="00E61BE9" w:rsidRDefault="002970FB">
            <w:r>
              <w:t>Amsterdam (AMS)</w:t>
            </w:r>
          </w:p>
        </w:tc>
        <w:tc>
          <w:tcPr>
            <w:tcW w:w="1704" w:type="dxa"/>
          </w:tcPr>
          <w:p w:rsidR="00E61BE9" w:rsidRDefault="002970FB">
            <w:r>
              <w:t>28/06/2026</w:t>
            </w:r>
          </w:p>
        </w:tc>
        <w:tc>
          <w:tcPr>
            <w:tcW w:w="1704" w:type="dxa"/>
          </w:tcPr>
          <w:p w:rsidR="00E61BE9" w:rsidRDefault="002970FB">
            <w:r>
              <w:t>KL 1220</w:t>
            </w:r>
          </w:p>
        </w:tc>
        <w:tc>
          <w:tcPr>
            <w:tcW w:w="1704" w:type="dxa"/>
          </w:tcPr>
          <w:p w:rsidR="00E61BE9" w:rsidRDefault="002970FB">
            <w:r>
              <w:t>06:30</w:t>
            </w:r>
          </w:p>
        </w:tc>
        <w:tc>
          <w:tcPr>
            <w:tcW w:w="1704" w:type="dxa"/>
          </w:tcPr>
          <w:p w:rsidR="00E61BE9" w:rsidRDefault="002970FB">
            <w:r>
              <w:t>08:35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Amsterdam (AMS)</w:t>
            </w:r>
          </w:p>
        </w:tc>
        <w:tc>
          <w:tcPr>
            <w:tcW w:w="1704" w:type="dxa"/>
          </w:tcPr>
          <w:p w:rsidR="00E61BE9" w:rsidRDefault="002970FB">
            <w:r>
              <w:t>Rio de Janeiro (GIG)</w:t>
            </w:r>
          </w:p>
        </w:tc>
        <w:tc>
          <w:tcPr>
            <w:tcW w:w="1704" w:type="dxa"/>
          </w:tcPr>
          <w:p w:rsidR="00E61BE9" w:rsidRDefault="002970FB">
            <w:r>
              <w:t>28/06/2026</w:t>
            </w:r>
          </w:p>
        </w:tc>
        <w:tc>
          <w:tcPr>
            <w:tcW w:w="1704" w:type="dxa"/>
          </w:tcPr>
          <w:p w:rsidR="00E61BE9" w:rsidRDefault="002970FB">
            <w:r>
              <w:t>KL 705</w:t>
            </w:r>
          </w:p>
        </w:tc>
        <w:tc>
          <w:tcPr>
            <w:tcW w:w="1704" w:type="dxa"/>
          </w:tcPr>
          <w:p w:rsidR="00E61BE9" w:rsidRDefault="002970FB">
            <w:r>
              <w:t>10:00</w:t>
            </w:r>
          </w:p>
        </w:tc>
        <w:tc>
          <w:tcPr>
            <w:tcW w:w="1704" w:type="dxa"/>
          </w:tcPr>
          <w:p w:rsidR="00E61BE9" w:rsidRDefault="002970FB">
            <w:r>
              <w:t>#17:05</w:t>
            </w:r>
          </w:p>
        </w:tc>
      </w:tr>
    </w:tbl>
    <w:p w:rsidR="00E61BE9" w:rsidRPr="00D7709A" w:rsidRDefault="002970FB">
      <w:pPr>
        <w:rPr>
          <w:lang w:val="pt-BR"/>
        </w:rPr>
      </w:pPr>
      <w:r w:rsidRPr="00D7709A">
        <w:rPr>
          <w:rFonts w:ascii="Arial" w:hAnsi="Arial"/>
          <w:b/>
          <w:sz w:val="30"/>
          <w:lang w:val="pt-BR"/>
        </w:rPr>
        <w:t>Voos previstos saindo de São Paulo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E61BE9">
        <w:tc>
          <w:tcPr>
            <w:tcW w:w="1704" w:type="dxa"/>
            <w:shd w:val="clear" w:color="auto" w:fill="D9D9D9"/>
          </w:tcPr>
          <w:p w:rsidR="00E61BE9" w:rsidRDefault="002970FB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E61BE9" w:rsidRDefault="002970FB">
            <w:r>
              <w:t>Pouso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São Paulo (GRU)</w:t>
            </w:r>
          </w:p>
        </w:tc>
        <w:tc>
          <w:tcPr>
            <w:tcW w:w="1704" w:type="dxa"/>
          </w:tcPr>
          <w:p w:rsidR="00E61BE9" w:rsidRDefault="002970FB">
            <w:r>
              <w:t>Paris (CDG)</w:t>
            </w:r>
          </w:p>
        </w:tc>
        <w:tc>
          <w:tcPr>
            <w:tcW w:w="1704" w:type="dxa"/>
          </w:tcPr>
          <w:p w:rsidR="00E61BE9" w:rsidRDefault="002970FB">
            <w:r>
              <w:t>18/06/2026</w:t>
            </w:r>
          </w:p>
        </w:tc>
        <w:tc>
          <w:tcPr>
            <w:tcW w:w="1704" w:type="dxa"/>
          </w:tcPr>
          <w:p w:rsidR="00E61BE9" w:rsidRDefault="002970FB">
            <w:r>
              <w:t>AF 453</w:t>
            </w:r>
          </w:p>
        </w:tc>
        <w:tc>
          <w:tcPr>
            <w:tcW w:w="1704" w:type="dxa"/>
          </w:tcPr>
          <w:p w:rsidR="00E61BE9" w:rsidRDefault="002970FB">
            <w:r>
              <w:t>14:40</w:t>
            </w:r>
          </w:p>
        </w:tc>
        <w:tc>
          <w:tcPr>
            <w:tcW w:w="1704" w:type="dxa"/>
          </w:tcPr>
          <w:p w:rsidR="00E61BE9" w:rsidRDefault="002970FB">
            <w:r>
              <w:t>#06:55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Paris (CDG)</w:t>
            </w:r>
          </w:p>
        </w:tc>
        <w:tc>
          <w:tcPr>
            <w:tcW w:w="1704" w:type="dxa"/>
          </w:tcPr>
          <w:p w:rsidR="00E61BE9" w:rsidRDefault="002970FB">
            <w:r>
              <w:t xml:space="preserve">Copenhague </w:t>
            </w:r>
            <w:r>
              <w:t>(CPH)</w:t>
            </w:r>
          </w:p>
        </w:tc>
        <w:tc>
          <w:tcPr>
            <w:tcW w:w="1704" w:type="dxa"/>
          </w:tcPr>
          <w:p w:rsidR="00E61BE9" w:rsidRDefault="002970FB">
            <w:r>
              <w:t>19/06/2026</w:t>
            </w:r>
          </w:p>
        </w:tc>
        <w:tc>
          <w:tcPr>
            <w:tcW w:w="1704" w:type="dxa"/>
          </w:tcPr>
          <w:p w:rsidR="00E61BE9" w:rsidRDefault="002970FB">
            <w:r>
              <w:t>AF 1050</w:t>
            </w:r>
          </w:p>
        </w:tc>
        <w:tc>
          <w:tcPr>
            <w:tcW w:w="1704" w:type="dxa"/>
          </w:tcPr>
          <w:p w:rsidR="00E61BE9" w:rsidRDefault="002970FB">
            <w:r>
              <w:t>09:15</w:t>
            </w:r>
          </w:p>
        </w:tc>
        <w:tc>
          <w:tcPr>
            <w:tcW w:w="1704" w:type="dxa"/>
          </w:tcPr>
          <w:p w:rsidR="00E61BE9" w:rsidRDefault="002970FB">
            <w:r>
              <w:t>11:10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Estocolmo (ARN)</w:t>
            </w:r>
          </w:p>
        </w:tc>
        <w:tc>
          <w:tcPr>
            <w:tcW w:w="1704" w:type="dxa"/>
          </w:tcPr>
          <w:p w:rsidR="00E61BE9" w:rsidRDefault="002970FB">
            <w:r>
              <w:t>Paris (CDG)</w:t>
            </w:r>
          </w:p>
        </w:tc>
        <w:tc>
          <w:tcPr>
            <w:tcW w:w="1704" w:type="dxa"/>
          </w:tcPr>
          <w:p w:rsidR="00E61BE9" w:rsidRDefault="002970FB">
            <w:r>
              <w:t>28/06/2026</w:t>
            </w:r>
          </w:p>
        </w:tc>
        <w:tc>
          <w:tcPr>
            <w:tcW w:w="1704" w:type="dxa"/>
          </w:tcPr>
          <w:p w:rsidR="00E61BE9" w:rsidRDefault="002970FB">
            <w:r>
              <w:t>AF 1463</w:t>
            </w:r>
          </w:p>
        </w:tc>
        <w:tc>
          <w:tcPr>
            <w:tcW w:w="1704" w:type="dxa"/>
          </w:tcPr>
          <w:p w:rsidR="00E61BE9" w:rsidRDefault="002970FB">
            <w:r>
              <w:t>06:30</w:t>
            </w:r>
          </w:p>
        </w:tc>
        <w:tc>
          <w:tcPr>
            <w:tcW w:w="1704" w:type="dxa"/>
          </w:tcPr>
          <w:p w:rsidR="00E61BE9" w:rsidRDefault="002970FB">
            <w:r>
              <w:t>09:10</w:t>
            </w:r>
          </w:p>
        </w:tc>
      </w:tr>
      <w:tr w:rsidR="00E61BE9">
        <w:tc>
          <w:tcPr>
            <w:tcW w:w="1704" w:type="dxa"/>
          </w:tcPr>
          <w:p w:rsidR="00E61BE9" w:rsidRDefault="002970FB">
            <w:r>
              <w:t>Paris (CDG)</w:t>
            </w:r>
          </w:p>
        </w:tc>
        <w:tc>
          <w:tcPr>
            <w:tcW w:w="1704" w:type="dxa"/>
          </w:tcPr>
          <w:p w:rsidR="00E61BE9" w:rsidRDefault="002970FB">
            <w:r>
              <w:t>São Paulo (GRU)</w:t>
            </w:r>
          </w:p>
        </w:tc>
        <w:tc>
          <w:tcPr>
            <w:tcW w:w="1704" w:type="dxa"/>
          </w:tcPr>
          <w:p w:rsidR="00E61BE9" w:rsidRDefault="002970FB">
            <w:r>
              <w:t>28/06/2026</w:t>
            </w:r>
          </w:p>
        </w:tc>
        <w:tc>
          <w:tcPr>
            <w:tcW w:w="1704" w:type="dxa"/>
          </w:tcPr>
          <w:p w:rsidR="00E61BE9" w:rsidRDefault="002970FB">
            <w:r>
              <w:t>AF 454</w:t>
            </w:r>
          </w:p>
        </w:tc>
        <w:tc>
          <w:tcPr>
            <w:tcW w:w="1704" w:type="dxa"/>
          </w:tcPr>
          <w:p w:rsidR="00E61BE9" w:rsidRDefault="002970FB">
            <w:r>
              <w:t>10:35</w:t>
            </w:r>
          </w:p>
        </w:tc>
        <w:tc>
          <w:tcPr>
            <w:tcW w:w="1704" w:type="dxa"/>
          </w:tcPr>
          <w:p w:rsidR="00E61BE9" w:rsidRDefault="002970FB">
            <w:r>
              <w:t>#17:20</w:t>
            </w:r>
          </w:p>
        </w:tc>
      </w:tr>
    </w:tbl>
    <w:p w:rsidR="002970FB" w:rsidRDefault="002970FB"/>
    <w:sectPr w:rsidR="002970FB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970FB"/>
    <w:rsid w:val="00326F90"/>
    <w:rsid w:val="00AA1D8D"/>
    <w:rsid w:val="00B47730"/>
    <w:rsid w:val="00CB0664"/>
    <w:rsid w:val="00D7709A"/>
    <w:rsid w:val="00E61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0BDA043-6CE1-4329-A3E3-9C03E5C3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D90434-B000-4404-884B-641C4A43D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944</Words>
  <Characters>5098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2026-05-22T18:48:00Z</dcterms:modified>
  <cp:category/>
</cp:coreProperties>
</file>