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color w:val="262e5d"/>
          <w:sz w:val="48"/>
          <w:szCs w:val="48"/>
          <w:rtl w:val="0"/>
        </w:rPr>
        <w:t xml:space="preserve">BARILOCHE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color w:val="f1a930"/>
          <w:sz w:val="28"/>
          <w:szCs w:val="28"/>
          <w:rtl w:val="0"/>
        </w:rPr>
        <w:t xml:space="preserve">Julho / Agosto de 2026</w:t>
      </w:r>
      <w:r w:rsidDel="00000000" w:rsidR="00000000" w:rsidRPr="00000000">
        <w:rPr>
          <w:rtl w:val="0"/>
        </w:rPr>
      </w:r>
    </w:p>
    <w:tbl>
      <w:tblPr>
        <w:tblStyle w:val="Table1"/>
        <w:tblW w:w="9495.0" w:type="dxa"/>
        <w:jc w:val="center"/>
        <w:tblLayout w:type="fixed"/>
        <w:tblLook w:val="0400"/>
      </w:tblPr>
      <w:tblGrid>
        <w:gridCol w:w="1582.5"/>
        <w:gridCol w:w="1582.5"/>
        <w:gridCol w:w="1582.5"/>
        <w:gridCol w:w="1582.5"/>
        <w:gridCol w:w="1582.5"/>
        <w:gridCol w:w="1582.5"/>
        <w:tblGridChange w:id="0">
          <w:tblGrid>
            <w:gridCol w:w="1582.5"/>
            <w:gridCol w:w="1582.5"/>
            <w:gridCol w:w="1582.5"/>
            <w:gridCol w:w="1582.5"/>
            <w:gridCol w:w="1582.5"/>
            <w:gridCol w:w="1582.5"/>
          </w:tblGrid>
        </w:tblGridChange>
      </w:tblGrid>
      <w:tr>
        <w:trPr>
          <w:cantSplit w:val="0"/>
          <w:trHeight w:val="150" w:hRule="atLeast"/>
          <w:tblHeader w:val="0"/>
        </w:trPr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3">
            <w:pPr>
              <w:spacing w:before="200" w:lineRule="auto"/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REGIME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color w:val="31364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Hospedagem e Café da Manhã</w:t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6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HOTÉIS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Categoria 4 estrelas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9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CLASSE AÉREA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Econômica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0" w:hRule="atLeast"/>
          <w:tblHeader w:val="0"/>
        </w:trPr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0C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2 passageiros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shd w:fill="f5f7fb" w:val="clear"/>
            <w:vAlign w:val="center"/>
          </w:tcPr>
          <w:p w:rsidR="00000000" w:rsidDel="00000000" w:rsidP="00000000" w:rsidRDefault="00000000" w:rsidRPr="00000000" w14:paraId="00000010">
            <w:pPr>
              <w:spacing w:before="20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1a930"/>
                <w:sz w:val="15"/>
                <w:szCs w:val="15"/>
                <w:rtl w:val="0"/>
              </w:rPr>
              <w:t xml:space="preserve">QUARTO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20"/>
                <w:szCs w:val="20"/>
                <w:rtl w:val="0"/>
              </w:rPr>
              <w:t xml:space="preserve">1 quarto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Serviços incluídos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Passagem aérea: cidade de origem / Bariloche / cidade de origem;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07 Noites de hospedagem conforme escolhido;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Traslados de chegada e saída (Regulares);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Circuito Chico + Cerro Campanário (Regular);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720" w:right="0" w:hanging="360"/>
        <w:jc w:val="left"/>
        <w:rPr>
          <w:color w:val="464e5e"/>
          <w:sz w:val="19"/>
          <w:szCs w:val="19"/>
          <w:u w:val="none"/>
        </w:rPr>
      </w:pPr>
      <w:r w:rsidDel="00000000" w:rsidR="00000000" w:rsidRPr="00000000">
        <w:rPr>
          <w:color w:val="464e5e"/>
          <w:sz w:val="19"/>
          <w:szCs w:val="19"/>
          <w:rtl w:val="0"/>
        </w:rPr>
        <w:t xml:space="preserve">Seguro Viagem Affinity.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color w:val="464e5e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200" w:lineRule="auto"/>
        <w:rPr/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Voos confirmados</w:t>
      </w:r>
      <w:r w:rsidDel="00000000" w:rsidR="00000000" w:rsidRPr="00000000">
        <w:rPr>
          <w:rtl w:val="0"/>
        </w:rPr>
      </w:r>
    </w:p>
    <w:tbl>
      <w:tblPr>
        <w:tblStyle w:val="Table2"/>
        <w:tblW w:w="10656.0" w:type="dxa"/>
        <w:jc w:val="center"/>
        <w:tblLayout w:type="fixed"/>
        <w:tblLook w:val="0400"/>
      </w:tblPr>
      <w:tblGrid>
        <w:gridCol w:w="2664"/>
        <w:gridCol w:w="2664"/>
        <w:gridCol w:w="2664"/>
        <w:gridCol w:w="2664"/>
        <w:tblGridChange w:id="0">
          <w:tblGrid>
            <w:gridCol w:w="2664"/>
            <w:gridCol w:w="2664"/>
            <w:gridCol w:w="2664"/>
            <w:gridCol w:w="2664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Voo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Trecho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Horário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IDA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28 JUL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GRU / BRC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11:00 / 18:30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04 AGO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BRC / GRU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color w:val="464e5e"/>
                <w:sz w:val="18"/>
                <w:szCs w:val="18"/>
                <w:rtl w:val="0"/>
              </w:rPr>
              <w:t xml:space="preserve">19:30 / 02:15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20" w:before="200" w:lineRule="auto"/>
        <w:rPr>
          <w:sz w:val="28"/>
          <w:szCs w:val="28"/>
        </w:rPr>
      </w:pPr>
      <w:r w:rsidDel="00000000" w:rsidR="00000000" w:rsidRPr="00000000">
        <w:rPr>
          <w:b w:val="1"/>
          <w:bCs w:val="1"/>
          <w:color w:val="313641"/>
          <w:sz w:val="28"/>
          <w:szCs w:val="28"/>
          <w:rtl w:val="0"/>
        </w:rPr>
        <w:t xml:space="preserve">Hotel previsto</w:t>
      </w:r>
      <w:r w:rsidDel="00000000" w:rsidR="00000000" w:rsidRPr="00000000">
        <w:rPr>
          <w:rtl w:val="0"/>
        </w:rPr>
      </w:r>
    </w:p>
    <w:tbl>
      <w:tblPr>
        <w:tblStyle w:val="Table3"/>
        <w:tblW w:w="10656.0" w:type="dxa"/>
        <w:jc w:val="center"/>
        <w:tblLayout w:type="fixed"/>
        <w:tblLook w:val="0400"/>
      </w:tblPr>
      <w:tblGrid>
        <w:gridCol w:w="5328"/>
        <w:gridCol w:w="5328"/>
        <w:tblGridChange w:id="0">
          <w:tblGrid>
            <w:gridCol w:w="5328"/>
            <w:gridCol w:w="5328"/>
          </w:tblGrid>
        </w:tblGridChange>
      </w:tblGrid>
      <w:tr>
        <w:trPr>
          <w:cantSplit w:val="0"/>
          <w:tblHeader w:val="0"/>
        </w:trPr>
        <w:tc>
          <w:tcPr>
            <w:shd w:fill="262e5d" w:val="clea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Destino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262e5d" w:val="clea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 previsto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313641"/>
                <w:sz w:val="19"/>
                <w:szCs w:val="19"/>
                <w:rtl w:val="0"/>
              </w:rPr>
              <w:t xml:space="preserve">San Carlos de Bariloche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7e9f0" w:space="0" w:sz="4" w:val="single"/>
              <w:left w:color="e7e9f0" w:space="0" w:sz="4" w:val="single"/>
              <w:bottom w:color="e7e9f0" w:space="0" w:sz="4" w:val="single"/>
              <w:right w:color="e7e9f0" w:space="0" w:sz="4" w:val="single"/>
            </w:tcBorders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0" w:right="0" w:firstLine="0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Kenton Palace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76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92" w:top="792" w:left="792" w:right="79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sz w:val="21"/>
        <w:szCs w:val="21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pJsw8x9le5JCjao026yHAUV8VA==">CgMxLjA4AHIhMU5XOWh5b0NQWUp2VlYycVFDQWZsQ0Z0LVBFLXd0NXlQ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