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EUROPA DO NORTE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ESCANDINÁVIA E BÁLTICOS AO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Copenhague • Bergen • Fiordes (Loen) • Geiranger • Ålesund • Oslo • Estocolmo • Helsinki • Tallinn • Riga • Vilnius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19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€ 4.859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Escandinávia e Bálticos ao Completo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grandioso circuito de 19 dias: Copenhague, Bergen, os fiordes noruegueses com a geleira Briksdal, Oslo, Estocolmo, Helsinki e os países bálticos (Tallinn, Riga e Vilnius), com cruzeiro noturno pelo Báltico.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57967"/>
                  <wp:effectExtent b="0" l="0" r="0" t="0"/>
                  <wp:docPr id="8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5796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Fiordes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Bergen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Oslo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Copenhague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Hospedagem. Às 19h reunião com o guia na recepção do hotel.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Copenhague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panorâmica: Parlamento, Praça da Prefeitura, Palácio Christianborg e a Pequena Sereia. Restante do dia livre.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Copenhague • Bergen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Tempo livre até o traslado ao aeroporto para o voo (não incluído) para Bergen. Chegada e traslado para o hotel.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Bergen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de Bergen, incluindo as casas hanseáticas e a cidade antiga. Restante do dia livre. Visita Opcional (Pacote Mais Serviços): subida de funicular até o Monte Fløyen.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Bergen • Loen (Região dos Fiordes)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Loen • Briksdal • Geiranger • Ålesund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inteiro dedicado à região: visita à Geleira Briksdal e cruzeiro de 50 minutos pelo Fiorde Geiranger com vistas espetaculares. Chegada em Ålesund.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Ålesund • Lillehammer • Oslo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bordeando o fiorde de Molde pelas Terras dos Trolls e chegada em Oslo.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Oslo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Oslo • Karlstad • Estocolmo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Karlstad e continuação para Estocolmo. Chegada e tempo livre.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Estocolmo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da cidade: Gamla Stan (cidade antiga) com suas ruas medievais, Palácio Real e Catedral. Restante do dia livre. Visita Opcional (Pacote Mais Serviços): Museu Vasa + Prefeitura de Estocolmo. Hospedagem.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Estocolmo • Cruzeiro Báltico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Manhã livre para caminhar pela área de compras e Gamla Stan. À tarde, traslado para o porto e embarque em cruzeiro com cabines duplas interiores para Helsinki. Noite a bordo.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12 — Helsinki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a bordo. Desembarque e visita panorâmica: Parque Sibelius, Praça do Senado, Casa Finlândia de Alvar Aalto, Igreja Temppeliaukio (Igreja da Rocha) e Mannerheimintie. Tarde livre. Hospedagem.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13 — Helsinki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hospedagem. Dia livre. Visita Opcional: Tour panorâmico por Tallinn com balsa Helsinki–Tallinn–Helsinki.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14 — Helsinki • Tallinn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Traslado ao porto para embarcar na balsa para Tallinn. Desembarque e visita panorâmica: Catedral Alexander Nevsky, cidade baixa com a Igreja Niguliste e a Prefeitura do século XIII. Tarde livre. Hospedagem.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15 — Tallinn • Parnu • Riga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para Parnu, a praia mais famosa da Estônia, com tempo livre. À tarde, continuação para Riga, capital da Letônia, onde casas medievais e torres de igrejas coexistem com edifícios Art Nouveau. Hospedagem.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16 — Riga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de Riga: antiga cidade hanseática com estilos barroco, renascentista, neoclássico e Art Nouveau. Destaques: Igreja de São Pedro e a Catedral. Tarde livre. Hospedagem.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17 — Riga • Rundale • Siauliai • Vilnius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ao Palácio Barroco de Rundale (séc. XVIII, mesmo arquiteto do Museu Hermitage). Continuação para Siauliai e visita à Colina das Cruzes, centro de peregrinação. Chegada em Vilnius. Hospedagem.</w:t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18 — Vilnius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panorâmica: cidade velha, catedral, castelo com a Torre de Gediminas, Catedral de Pedro e Paulo, Igreja de Santa Ana, antiga Universidade e a Porta da Aurora com a Madona de Vilnius. Visita Opcional: excursão a Trakai com visita ao Castelo na Ilha do Lago Galve. Hospedagem.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19 — Vilnius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traslado ao aeroporto. Fim dos nossos serviços.</w:t>
      </w:r>
    </w:p>
    <w:p w:rsidR="00000000" w:rsidDel="00000000" w:rsidP="00000000" w:rsidRDefault="00000000" w:rsidRPr="00000000" w14:paraId="0000003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3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3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na região dos Fiordes.</w:t>
      </w:r>
    </w:p>
    <w:p w:rsidR="00000000" w:rsidDel="00000000" w:rsidP="00000000" w:rsidRDefault="00000000" w:rsidRPr="00000000" w14:paraId="0000003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4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4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4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Guias locais em visitas a Copenhague, Bergen, Oslo, Estocolmo e Helsinki e muitas visitas com nosso Guia Correio.</w:t>
      </w:r>
    </w:p>
    <w:p w:rsidR="00000000" w:rsidDel="00000000" w:rsidP="00000000" w:rsidRDefault="00000000" w:rsidRPr="00000000" w14:paraId="0000004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Cruzeiros pelos Fiordes Sognefjord e Geiranger.</w:t>
      </w:r>
    </w:p>
    <w:p w:rsidR="00000000" w:rsidDel="00000000" w:rsidP="00000000" w:rsidRDefault="00000000" w:rsidRPr="00000000" w14:paraId="0000004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à Geleira Briksdal.</w:t>
      </w:r>
    </w:p>
    <w:p w:rsidR="00000000" w:rsidDel="00000000" w:rsidP="00000000" w:rsidRDefault="00000000" w:rsidRPr="00000000" w14:paraId="0000004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noturno Estocolmo/Helsinki em cabines duplas interiores.</w:t>
      </w:r>
    </w:p>
    <w:p w:rsidR="00000000" w:rsidDel="00000000" w:rsidP="00000000" w:rsidRDefault="00000000" w:rsidRPr="00000000" w14:paraId="0000004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47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4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Voo Copenhague–Bergen (não incluído).</w:t>
      </w:r>
    </w:p>
    <w:p w:rsidR="00000000" w:rsidDel="00000000" w:rsidP="00000000" w:rsidRDefault="00000000" w:rsidRPr="00000000" w14:paraId="0000004B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Subida de funicular até o Monte Fløyen em Bergen.</w:t>
      </w:r>
    </w:p>
    <w:p w:rsidR="00000000" w:rsidDel="00000000" w:rsidP="00000000" w:rsidRDefault="00000000" w:rsidRPr="00000000" w14:paraId="0000004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Tour no Trem Flamsbana.</w:t>
      </w:r>
    </w:p>
    <w:p w:rsidR="00000000" w:rsidDel="00000000" w:rsidP="00000000" w:rsidRDefault="00000000" w:rsidRPr="00000000" w14:paraId="0000004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Museu Folclórico de Oslo e ao Barco Polar Fram.</w:t>
      </w:r>
    </w:p>
    <w:p w:rsidR="00000000" w:rsidDel="00000000" w:rsidP="00000000" w:rsidRDefault="00000000" w:rsidRPr="00000000" w14:paraId="0000004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Museu Vasa e Prefeitura em Estocolmo.</w:t>
      </w:r>
    </w:p>
    <w:p w:rsidR="00000000" w:rsidDel="00000000" w:rsidP="00000000" w:rsidRDefault="00000000" w:rsidRPr="00000000" w14:paraId="00000050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Copenhague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Scandic Falkoner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Bergen</w:t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Scandic Neptun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Fiordes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Loenfjord Hotel **** (Loen)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Ålesund</w:t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Noreg 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Oslo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Scandic Solli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Estocolmo</w:t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Scandic Malmen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Helsinki</w:t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Scandic Park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Tallinn</w:t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Park Inn Central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Riga</w:t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Bellevue Park Hotel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Vilnius</w:t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Park Plaza Vilnius **** (Cidade)</w:t>
            </w:r>
          </w:p>
        </w:tc>
      </w:tr>
    </w:tbl>
    <w:p w:rsidR="00000000" w:rsidDel="00000000" w:rsidP="00000000" w:rsidRDefault="00000000" w:rsidRPr="00000000" w14:paraId="00000069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6A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os trajetos de trem e balsa é necessário receber cópia dos passaportes com 15 dias de antecedência, caso contrário pode haver suplementão no preço.</w:t>
      </w:r>
    </w:p>
    <w:p w:rsidR="00000000" w:rsidDel="00000000" w:rsidP="00000000" w:rsidRDefault="00000000" w:rsidRPr="00000000" w14:paraId="0000006B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6C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€ 4.859. Consulte disponibilidade e condições para a data desejada.</w:t>
      </w:r>
    </w:p>
    <w:p w:rsidR="00000000" w:rsidDel="00000000" w:rsidP="00000000" w:rsidRDefault="00000000" w:rsidRPr="00000000" w14:paraId="0000006D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Escandinávia e Bálticos ao Completo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jpg"/><Relationship Id="rId10" Type="http://schemas.openxmlformats.org/officeDocument/2006/relationships/image" Target="media/image1.jpg"/><Relationship Id="rId9" Type="http://schemas.openxmlformats.org/officeDocument/2006/relationships/image" Target="media/image4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E//5scp8NDAsUZ129kAbDeJ1NA==">CgMxLjA4AHIhMVc0MUMtaUxUNmNXOGV6OTBvUXMzZVpSZEhUNndRYkFZ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