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rFonts w:ascii="Calibri" w:cs="Calibri" w:eastAsia="Calibri" w:hAnsi="Calibri"/>
          <w:b/>
          <w:bCs/>
          <w:color w:val="1F4E5F"/>
          <w:sz w:val="40"/>
          <w:szCs w:val="40"/>
        </w:rPr>
        <w:t xml:space="preserve">DO DANÚBIO SUSSURRANTE ÀS ROCHAS LENDÁRIAS DO RENO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B08D57"/>
          <w:sz w:val="22"/>
          <w:szCs w:val="22"/>
        </w:rPr>
        <w:t xml:space="preserve">Cruzeiro fluvial de 13 dias | VIVA Cruises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O cruzeiro parte de Viena e segue pelo Danúbio até Nuremberg, atravessa o Meno até Frankfurt e alcança o Reno rumo a Estrasburgo e Basel — uma viagem a bordo do MS VIVA ENJOY que liga três países e reúne palácios imperiais, abadias barrocas, mercados históricos e cidades marcadas por mais de dois mil anos de história.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Roteiro extenso que une o Vale de Wachau, com Dürnstein e a Abadia de Melk, às cidades Patrimônio Mundial da UNESCO de Regensburg, Bamberg e Würzburg, seguindo até a arquitetura em enxaimel de Estrasburgo e a Basileia suíça (forte apelo visual para redes sociais do cliente), em formato all-inclusive, com todas as excursões terrestres incluídas. Bom encaixe para viajantes que buscam uma imersão longa por três países e duas grandes bacias fluviais da Europa.</w:t>
      </w:r>
    </w:p>
    <w:p>
      <w:pPr>
        <w:spacing w:after="40" w:before="120"/>
        <w:jc w:val="center"/>
      </w:pPr>
      <w:r>
        <w:drawing>
          <wp:inline distT="0" distB="0" distL="0" distR="0">
            <wp:extent cx="4953000" cy="3305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Paisagem tranquila às margens do rio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23:30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Dürnstein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11:00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Melk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19:00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Passau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19:00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Regensburg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12:30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Nuremberg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15:00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21:00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Bamberg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Würzburg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21:30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8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Wertheim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9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Frankfurt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20:00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10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Ludwigshafen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08:00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Estrasburgo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05:00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22:00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Breisach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Basel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21:30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Basel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Desembarque após o café da manhã, no último dia.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Viena, a capital da Áustria, é uma daquelas cidades que todo viajante deveria conhecer ao menos uma vez na vida. Com arquitetura magnífica, museus e teatros de fama mundial e belos espaços verdes, todo o centro histórico da cidade é reconhecido como Patrimônio Mundial da UNESCO, reunindo palácios imperiais como o Schönbrunn, o Belvedere e a Hofburg, além da Catedral de Santo Estêvão.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Dürnstein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Localizada no Vale de Wachau, cercada por vinhedos, Dürnstein é reconhecida pela torre sineira azul e branca da Abadia de Dürnstein e pelas ruínas do Castelo de Kuenringerburg.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0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Dürnstein, no Vale de Wachau, às margens do Danúbio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Melk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como a porta de entrada para o Vale de Wachau, Melk é dominada pela Abadia de Melk, Patrimônio Mundial da UNESCO e imponente complexo barroco administrado por monges beneditinos desde 1089.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Passau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A “Cidade dos Três Rios” fica na confluência do Danúbio, do Inn e do Ilz. Entre seus destaques estão a fortaleza do século XIII Veste Oberhaus e a Catedral de Santo Estêvão, que abriga o maior órgão de catedral do mundo, com quase 18 mil tubos.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Regensburg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Única metrópole medieval preservada da Alemanha, Regensburg reúne mais de mil edificações históricas e é Patrimônio Mundial da UNESCO desde 2006, com destaque para a Ponte de Pedra do século XII, de 16 arcos, e sua catedral gótica de torres gêmeas.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Nuremberg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Cidade bávara de arquitetura medieval, Nuremberg preserva as muralhas da cidade velha e o Castelo Imperial. É famosa por seu mercado de Natal e pelo tradicional bolo Christstollen.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Bamberg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Patrimônio Mundial da UNESCO, Bamberg encanta com sua cidade velha. Na Sandstrasse, a rua mais famosa da cidade, está a Cervejaria Schlenkerla, em atividade desde 1405. Sua catedral românica abriga o único túmulo papal ao norte dos Alpes.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Würzburg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Dominada pela Fortaleza de Marienberg, com vista para o rio Meno, Würzburg tem na Residência de Würzburg, incluída na Lista do Patrimônio Mundial da UNESCO em 1981, um magnífico panorama sobre os vinhedos da região.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Wertheim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Localizada onde o rio Tauber encontra o Meno, a pequena Wertheim reúne construções em enxaimel, uma igreja paroquial gótica e um castelo com vista para a cidade.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Frankfurt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Ligada ao Danúbio pelo Canal Meno-Danúbio, Frankfurt é a única cidade com um horizonte de arranha-céus. Reúne o histórico bairro do Römer, a Igreja de São Paulo e quase 40 museus e espaços expositivos ao longo do Museumsufer.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Ludwigshafen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como a porta de entrada para a região vinícola do Palatinado, Ludwigshafen oferece excursões pelas vinícolas locais.</w:t>
      </w:r>
    </w:p>
    <w:p>
      <w:pPr>
        <w:spacing w:after="40" w:before="120"/>
        <w:jc w:val="center"/>
      </w:pPr>
      <w:r>
        <w:drawing>
          <wp:inline distT="0" distB="0" distL="0" distR="0">
            <wp:extent cx="4953000" cy="3305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MS VIVA ENJOY navegando pelo Reno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Estrasburgo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Cidade francesa que une elegância e patrimônio histórico, Estrasburgo tem no pitoresco bairro de La Petite France sua arquitetura em enxaimel mais charmosa. Sua catedral oferece 332 degraus até um mirante com vista para os Vosges e a Floresta Negra.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Breisach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Apesar dos danos da Segunda Guerra Mundial, Breisach preserva a Catedral de Santo Estêvão, símbolo da cidade e guardiã de tesouros históricos, além do museu Rheintor e igrejas históricas.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Basel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Localizada no encontro entre Suíça, Alemanha e França, Basel combina mais de dois mil anos de história e modernidade, com a Catedral de Basel, de 800 anos, e cerca de 40 museus que atraem entusiastas de arte e cultura.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Pensão completa: café da manhã em buffet, almoço e jantar, com menus gourmet em várias etapas, servidos à mesa.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Bebidas quentes e frias não alcoólicas e uma seleção de bebidas alcoólicas,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High Tea a bordo, uma vez por viagem.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Boas-vindas com espumante, frigobar reabastecido diariamente e garrafa de água reutilizável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Internet 5G nas áreas comuns e nas cabines.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Todas as excursões terrestres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Traslados de ida e volta entre aeroporto e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Gorjetas para toda a tripulação e todas as taxas de cidade e porto incluídas.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80640c19c46da9d15dec612572814144ba0bf6e.png"/><Relationship Id="rId8" Type="http://schemas.openxmlformats.org/officeDocument/2006/relationships/image" Target="media/5e38275ceaea4b247572a4bd022cba69247ec0d4.png"/><Relationship Id="rId9" Type="http://schemas.openxmlformats.org/officeDocument/2006/relationships/image" Target="media/95da7f32e5f2977ad322d0f7a6bd3ade437a716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2026-09-14T17:58:03.013Z</dcterms:created>
  <dcterms:modified xsi:type="dcterms:W3CDTF">2026-09-14T17:58:03.016Z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